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58522" w14:textId="77777777" w:rsidR="00105EF1" w:rsidRPr="009D5A0B" w:rsidRDefault="00BB2A44" w:rsidP="00BB2A44">
      <w:pPr>
        <w:spacing w:line="259" w:lineRule="auto"/>
        <w:jc w:val="both"/>
        <w:rPr>
          <w:rFonts w:cs="Arial"/>
          <w:szCs w:val="22"/>
        </w:rPr>
      </w:pPr>
      <w:r w:rsidRPr="009D5A0B">
        <w:rPr>
          <w:rFonts w:cs="Arial"/>
          <w:szCs w:val="22"/>
        </w:rPr>
        <w:t xml:space="preserve">Zwischen der </w:t>
      </w:r>
    </w:p>
    <w:p w14:paraId="62315732" w14:textId="77777777" w:rsidR="00105EF1" w:rsidRPr="009D5A0B" w:rsidRDefault="00105EF1" w:rsidP="00BB2A44">
      <w:pPr>
        <w:spacing w:line="259" w:lineRule="auto"/>
        <w:jc w:val="both"/>
        <w:rPr>
          <w:rFonts w:cs="Arial"/>
          <w:szCs w:val="22"/>
        </w:rPr>
      </w:pPr>
    </w:p>
    <w:p w14:paraId="19EAFDF2" w14:textId="77777777" w:rsidR="00BB2A44" w:rsidRPr="009D5A0B" w:rsidRDefault="00BB2A44" w:rsidP="00105EF1">
      <w:pPr>
        <w:spacing w:line="240" w:lineRule="auto"/>
        <w:jc w:val="both"/>
        <w:rPr>
          <w:rFonts w:cs="Arial"/>
          <w:szCs w:val="22"/>
        </w:rPr>
      </w:pPr>
      <w:r w:rsidRPr="009D5A0B">
        <w:rPr>
          <w:rFonts w:cs="Arial"/>
          <w:szCs w:val="22"/>
        </w:rPr>
        <w:t>Österreichischen Gesundheitskasse</w:t>
      </w:r>
    </w:p>
    <w:p w14:paraId="671CEC27" w14:textId="425690BD" w:rsidR="00BB2A44" w:rsidRPr="009D5A0B" w:rsidRDefault="007302E2" w:rsidP="00105EF1">
      <w:pPr>
        <w:spacing w:line="240" w:lineRule="auto"/>
        <w:jc w:val="both"/>
        <w:rPr>
          <w:rFonts w:cs="Arial"/>
          <w:szCs w:val="22"/>
        </w:rPr>
      </w:pPr>
      <w:r w:rsidRPr="009D5A0B">
        <w:rPr>
          <w:rFonts w:cs="Arial"/>
          <w:szCs w:val="22"/>
        </w:rPr>
        <w:t>1100 Wien</w:t>
      </w:r>
      <w:r>
        <w:rPr>
          <w:rFonts w:cs="Arial"/>
          <w:szCs w:val="22"/>
        </w:rPr>
        <w:t>,</w:t>
      </w:r>
      <w:r w:rsidRPr="009D5A0B">
        <w:rPr>
          <w:rFonts w:cs="Arial"/>
          <w:szCs w:val="22"/>
        </w:rPr>
        <w:t xml:space="preserve"> </w:t>
      </w:r>
      <w:r w:rsidR="00EB1B75" w:rsidRPr="009D5A0B">
        <w:rPr>
          <w:rFonts w:cs="Arial"/>
          <w:szCs w:val="22"/>
        </w:rPr>
        <w:t>Wienerbergstraße 15 - 19</w:t>
      </w:r>
      <w:r w:rsidR="00BB2A44" w:rsidRPr="009D5A0B">
        <w:rPr>
          <w:rFonts w:cs="Arial"/>
          <w:szCs w:val="22"/>
        </w:rPr>
        <w:t xml:space="preserve"> </w:t>
      </w:r>
    </w:p>
    <w:p w14:paraId="5B9C79B2" w14:textId="77777777" w:rsidR="00BB2A44" w:rsidRPr="009D5A0B" w:rsidRDefault="00BB2A44" w:rsidP="00BB2A44">
      <w:pPr>
        <w:spacing w:after="160" w:line="259" w:lineRule="auto"/>
        <w:jc w:val="both"/>
        <w:rPr>
          <w:rFonts w:cs="Arial"/>
          <w:sz w:val="20"/>
          <w:szCs w:val="22"/>
        </w:rPr>
      </w:pPr>
      <w:r w:rsidRPr="009D5A0B">
        <w:rPr>
          <w:rFonts w:cs="Arial"/>
          <w:sz w:val="20"/>
          <w:szCs w:val="22"/>
        </w:rPr>
        <w:t>(im Folgenden Dienstgeberin)</w:t>
      </w:r>
    </w:p>
    <w:p w14:paraId="1CF5803A" w14:textId="77777777" w:rsidR="00BB2A44" w:rsidRPr="009D5A0B" w:rsidRDefault="00BB2A44" w:rsidP="00BB2A44">
      <w:pPr>
        <w:spacing w:after="160" w:line="259" w:lineRule="auto"/>
        <w:jc w:val="both"/>
        <w:rPr>
          <w:rFonts w:cs="Arial"/>
          <w:szCs w:val="22"/>
        </w:rPr>
      </w:pPr>
      <w:r w:rsidRPr="009D5A0B">
        <w:rPr>
          <w:rFonts w:cs="Arial"/>
          <w:szCs w:val="22"/>
        </w:rPr>
        <w:t>und</w:t>
      </w:r>
    </w:p>
    <w:p w14:paraId="1144ED64" w14:textId="77777777" w:rsidR="00BB2A44" w:rsidRPr="009D5A0B" w:rsidRDefault="00F73B43" w:rsidP="00105EF1">
      <w:pPr>
        <w:spacing w:line="240" w:lineRule="auto"/>
        <w:jc w:val="both"/>
        <w:rPr>
          <w:rFonts w:cs="Arial"/>
          <w:szCs w:val="22"/>
        </w:rPr>
      </w:pPr>
      <w:sdt>
        <w:sdtPr>
          <w:rPr>
            <w:rFonts w:cs="Arial"/>
          </w:rPr>
          <w:alias w:val="Titel, Name"/>
          <w:id w:val="-124396422"/>
          <w:lock w:val="sdtLocked"/>
          <w:placeholder>
            <w:docPart w:val="66BCBE29074042C899A974A0300EB2D7"/>
          </w:placeholder>
          <w:showingPlcHdr/>
          <w:text/>
        </w:sdtPr>
        <w:sdtEndPr>
          <w:rPr>
            <w:szCs w:val="22"/>
          </w:rPr>
        </w:sdtEndPr>
        <w:sdtContent>
          <w:r w:rsidR="00BB2A44" w:rsidRPr="009D5A0B">
            <w:rPr>
              <w:rFonts w:cs="Arial"/>
              <w:color w:val="2E74B5" w:themeColor="accent1" w:themeShade="BF"/>
            </w:rPr>
            <w:t xml:space="preserve">Titel, </w:t>
          </w:r>
          <w:r w:rsidR="00BB2A44" w:rsidRPr="009D5A0B">
            <w:rPr>
              <w:rFonts w:cs="Arial"/>
              <w:color w:val="2E74B5" w:themeColor="accent1" w:themeShade="BF"/>
              <w:szCs w:val="22"/>
            </w:rPr>
            <w:t>Name.</w:t>
          </w:r>
        </w:sdtContent>
      </w:sdt>
    </w:p>
    <w:p w14:paraId="1C53D146" w14:textId="77777777" w:rsidR="00BB2A44" w:rsidRDefault="00F73B43" w:rsidP="00105EF1">
      <w:pPr>
        <w:spacing w:line="240" w:lineRule="auto"/>
        <w:jc w:val="both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615586983"/>
          <w:placeholder>
            <w:docPart w:val="E56EB56205FB45FC95ACECDF5BF982CC"/>
          </w:placeholder>
          <w:showingPlcHdr/>
          <w:text/>
        </w:sdtPr>
        <w:sdtEndPr/>
        <w:sdtContent>
          <w:r w:rsidR="00105EF1" w:rsidRPr="009D5A0B">
            <w:rPr>
              <w:rFonts w:cs="Arial"/>
              <w:color w:val="2E74B5" w:themeColor="accent1" w:themeShade="BF"/>
              <w:szCs w:val="22"/>
            </w:rPr>
            <w:t>Meldeadresse mit PLZ Ort, Straße Hausnummer</w:t>
          </w:r>
        </w:sdtContent>
      </w:sdt>
    </w:p>
    <w:p w14:paraId="569029E5" w14:textId="77777777" w:rsidR="004034B7" w:rsidRPr="009D5A0B" w:rsidRDefault="004034B7" w:rsidP="00105EF1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SVNR: </w:t>
      </w:r>
      <w:sdt>
        <w:sdtPr>
          <w:rPr>
            <w:rFonts w:cs="Arial"/>
            <w:color w:val="2E74B5" w:themeColor="accent1" w:themeShade="BF"/>
            <w:szCs w:val="22"/>
          </w:rPr>
          <w:id w:val="-1724511949"/>
          <w:placeholder>
            <w:docPart w:val="F659424F1DD54180B2D6EC6D7D97007F"/>
          </w:placeholder>
          <w:text/>
        </w:sdtPr>
        <w:sdtEndPr/>
        <w:sdtContent>
          <w:r w:rsidRPr="004034B7">
            <w:rPr>
              <w:rFonts w:cs="Arial"/>
              <w:color w:val="2E74B5" w:themeColor="accent1" w:themeShade="BF"/>
              <w:szCs w:val="22"/>
            </w:rPr>
            <w:t>0000TTMMJJ</w:t>
          </w:r>
        </w:sdtContent>
      </w:sdt>
    </w:p>
    <w:p w14:paraId="73A40A42" w14:textId="77777777" w:rsidR="00E7401E" w:rsidRPr="009D5A0B" w:rsidRDefault="00E7401E" w:rsidP="00E7401E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Studienort:</w:t>
      </w:r>
      <w:r w:rsidR="00413706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29013245"/>
          <w:placeholder>
            <w:docPart w:val="DefaultPlaceholder_-1854013439"/>
          </w:placeholder>
          <w:showingPlcHdr/>
          <w:comboBox>
            <w:listItem w:value="Wählen Sie ein Element aus."/>
            <w:listItem w:displayText="Medizinische Universität Graz" w:value="Medizinische Universität Graz"/>
            <w:listItem w:displayText="Medizinische Universität Innsbruck" w:value="Medizinische Universität Innsbruck"/>
            <w:listItem w:displayText="Johannes Kepler Universität Linz" w:value="Johannes Kepler Universität Linz"/>
            <w:listItem w:displayText="Medizinische Universität Wien" w:value="Medizinische Universität Wien"/>
          </w:comboBox>
        </w:sdtPr>
        <w:sdtEndPr/>
        <w:sdtContent>
          <w:r w:rsidR="00413706" w:rsidRPr="00E23A63">
            <w:rPr>
              <w:rStyle w:val="Platzhaltertext"/>
            </w:rPr>
            <w:t>Wählen Sie ein Element aus.</w:t>
          </w:r>
        </w:sdtContent>
      </w:sdt>
      <w:r>
        <w:rPr>
          <w:rFonts w:cs="Arial"/>
          <w:szCs w:val="22"/>
        </w:rPr>
        <w:t xml:space="preserve"> </w:t>
      </w:r>
    </w:p>
    <w:p w14:paraId="772A7E88" w14:textId="77777777" w:rsidR="00BB2A44" w:rsidRPr="009D5A0B" w:rsidRDefault="00BB2A44" w:rsidP="00BB2A44">
      <w:pPr>
        <w:spacing w:after="160" w:line="259" w:lineRule="auto"/>
        <w:jc w:val="both"/>
        <w:rPr>
          <w:rFonts w:cs="Arial"/>
          <w:sz w:val="20"/>
          <w:szCs w:val="22"/>
        </w:rPr>
      </w:pPr>
      <w:r w:rsidRPr="009D5A0B">
        <w:rPr>
          <w:rFonts w:cs="Arial"/>
          <w:sz w:val="20"/>
          <w:szCs w:val="22"/>
        </w:rPr>
        <w:t>(im Folgenden</w:t>
      </w:r>
      <w:r w:rsidR="00DD055C">
        <w:rPr>
          <w:rFonts w:cs="Arial"/>
          <w:sz w:val="20"/>
          <w:szCs w:val="22"/>
        </w:rPr>
        <w:t xml:space="preserve"> Dienstnehmer</w:t>
      </w:r>
      <w:r w:rsidR="00AC625D">
        <w:rPr>
          <w:rFonts w:cs="Arial"/>
          <w:sz w:val="20"/>
          <w:szCs w:val="22"/>
        </w:rPr>
        <w:t>/</w:t>
      </w:r>
      <w:r w:rsidR="00DD055C">
        <w:rPr>
          <w:rFonts w:cs="Arial"/>
          <w:sz w:val="20"/>
          <w:szCs w:val="22"/>
        </w:rPr>
        <w:t>in)</w:t>
      </w:r>
      <w:r w:rsidRPr="009D5A0B">
        <w:rPr>
          <w:rFonts w:cs="Arial"/>
          <w:sz w:val="20"/>
          <w:szCs w:val="22"/>
        </w:rPr>
        <w:t xml:space="preserve"> </w:t>
      </w:r>
    </w:p>
    <w:p w14:paraId="344531A6" w14:textId="77777777" w:rsidR="00BB2A44" w:rsidRPr="009D5A0B" w:rsidRDefault="00105EF1" w:rsidP="00BB2A44">
      <w:pPr>
        <w:spacing w:after="160" w:line="259" w:lineRule="auto"/>
        <w:jc w:val="both"/>
        <w:rPr>
          <w:rFonts w:cs="Arial"/>
          <w:szCs w:val="22"/>
        </w:rPr>
      </w:pPr>
      <w:r w:rsidRPr="009D5A0B">
        <w:rPr>
          <w:rFonts w:cs="Arial"/>
          <w:szCs w:val="22"/>
        </w:rPr>
        <w:t>wird nachstehender</w:t>
      </w:r>
    </w:p>
    <w:p w14:paraId="5D8E8C16" w14:textId="77777777" w:rsidR="00BB2A44" w:rsidRPr="009D5A0B" w:rsidRDefault="00BB2A44" w:rsidP="00BB2A44">
      <w:pPr>
        <w:spacing w:after="160" w:line="259" w:lineRule="auto"/>
        <w:jc w:val="center"/>
        <w:rPr>
          <w:rFonts w:cs="Arial"/>
          <w:b/>
          <w:sz w:val="36"/>
          <w:szCs w:val="22"/>
        </w:rPr>
      </w:pPr>
      <w:r w:rsidRPr="009D5A0B">
        <w:rPr>
          <w:rFonts w:cs="Arial"/>
          <w:b/>
          <w:sz w:val="36"/>
          <w:szCs w:val="22"/>
        </w:rPr>
        <w:t>Dienstvertrag</w:t>
      </w:r>
    </w:p>
    <w:p w14:paraId="40A11F94" w14:textId="77777777" w:rsidR="00B077CA" w:rsidRPr="009D5A0B" w:rsidRDefault="00B077CA" w:rsidP="00BB2A44">
      <w:pPr>
        <w:spacing w:after="160" w:line="259" w:lineRule="auto"/>
        <w:jc w:val="center"/>
        <w:rPr>
          <w:rFonts w:cs="Arial"/>
          <w:b/>
          <w:sz w:val="24"/>
          <w:szCs w:val="22"/>
        </w:rPr>
      </w:pPr>
      <w:r w:rsidRPr="009D5A0B">
        <w:rPr>
          <w:rFonts w:cs="Arial"/>
          <w:b/>
          <w:sz w:val="24"/>
          <w:szCs w:val="22"/>
        </w:rPr>
        <w:t>(</w:t>
      </w:r>
      <w:r w:rsidR="00F80D22">
        <w:rPr>
          <w:rFonts w:cs="Arial"/>
          <w:b/>
          <w:sz w:val="24"/>
          <w:szCs w:val="22"/>
        </w:rPr>
        <w:t>a</w:t>
      </w:r>
      <w:r w:rsidR="00E10ECC">
        <w:rPr>
          <w:rFonts w:cs="Arial"/>
          <w:b/>
          <w:sz w:val="24"/>
          <w:szCs w:val="22"/>
        </w:rPr>
        <w:t xml:space="preserve">uf Basis von </w:t>
      </w:r>
      <w:r w:rsidR="00DE24F3">
        <w:rPr>
          <w:rFonts w:cs="Arial"/>
          <w:b/>
          <w:sz w:val="24"/>
          <w:szCs w:val="22"/>
        </w:rPr>
        <w:t xml:space="preserve">§ 68d </w:t>
      </w:r>
      <w:proofErr w:type="gramStart"/>
      <w:r w:rsidRPr="009D5A0B">
        <w:rPr>
          <w:rFonts w:cs="Arial"/>
          <w:b/>
          <w:sz w:val="24"/>
          <w:szCs w:val="22"/>
        </w:rPr>
        <w:t>DO.A</w:t>
      </w:r>
      <w:proofErr w:type="gramEnd"/>
      <w:r w:rsidR="00E10ECC">
        <w:rPr>
          <w:rFonts w:cs="Arial"/>
          <w:b/>
          <w:sz w:val="24"/>
          <w:szCs w:val="22"/>
        </w:rPr>
        <w:t xml:space="preserve"> und</w:t>
      </w:r>
      <w:r w:rsidR="00FF0CAB">
        <w:rPr>
          <w:rFonts w:cs="Arial"/>
          <w:b/>
          <w:sz w:val="24"/>
          <w:szCs w:val="22"/>
        </w:rPr>
        <w:t xml:space="preserve"> DO.B</w:t>
      </w:r>
      <w:r w:rsidR="00E10ECC">
        <w:rPr>
          <w:rFonts w:cs="Arial"/>
          <w:b/>
          <w:sz w:val="24"/>
          <w:szCs w:val="22"/>
        </w:rPr>
        <w:t xml:space="preserve"> iVm § 71c Abs. 5a UG 2002</w:t>
      </w:r>
      <w:r w:rsidRPr="009D5A0B">
        <w:rPr>
          <w:rFonts w:cs="Arial"/>
          <w:b/>
          <w:sz w:val="24"/>
          <w:szCs w:val="22"/>
        </w:rPr>
        <w:t>)</w:t>
      </w:r>
    </w:p>
    <w:p w14:paraId="004546B6" w14:textId="77777777" w:rsidR="00BB2A44" w:rsidRPr="009D5A0B" w:rsidRDefault="00BB2A44" w:rsidP="002F5798">
      <w:pPr>
        <w:spacing w:after="160" w:line="259" w:lineRule="auto"/>
        <w:jc w:val="both"/>
        <w:rPr>
          <w:rFonts w:cs="Arial"/>
        </w:rPr>
      </w:pPr>
      <w:r w:rsidRPr="009D5A0B">
        <w:rPr>
          <w:rFonts w:cs="Arial"/>
        </w:rPr>
        <w:t>abgeschlossen:</w:t>
      </w:r>
    </w:p>
    <w:p w14:paraId="7CB674B4" w14:textId="77777777" w:rsidR="00BB2A44" w:rsidRPr="009D5A0B" w:rsidRDefault="003D139E" w:rsidP="00AC625D">
      <w:pPr>
        <w:spacing w:line="259" w:lineRule="auto"/>
        <w:jc w:val="both"/>
        <w:rPr>
          <w:rFonts w:cs="Arial"/>
          <w:b/>
        </w:rPr>
      </w:pPr>
      <w:r>
        <w:rPr>
          <w:rFonts w:cs="Arial"/>
          <w:b/>
        </w:rPr>
        <w:t>Präambel</w:t>
      </w:r>
    </w:p>
    <w:p w14:paraId="7EA80D42" w14:textId="784F3E21" w:rsidR="00E10ECC" w:rsidRDefault="00FF0CAB" w:rsidP="001C5C7D">
      <w:pPr>
        <w:pStyle w:val="Default"/>
        <w:spacing w:after="160" w:line="259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Dieser </w:t>
      </w:r>
      <w:r w:rsidR="009E1B33">
        <w:rPr>
          <w:color w:val="auto"/>
          <w:sz w:val="22"/>
          <w:szCs w:val="22"/>
        </w:rPr>
        <w:t>Dienstv</w:t>
      </w:r>
      <w:r>
        <w:rPr>
          <w:color w:val="auto"/>
          <w:sz w:val="22"/>
          <w:szCs w:val="22"/>
        </w:rPr>
        <w:t xml:space="preserve">ertrag </w:t>
      </w:r>
      <w:r w:rsidR="00E10ECC">
        <w:rPr>
          <w:color w:val="auto"/>
          <w:sz w:val="22"/>
          <w:szCs w:val="22"/>
        </w:rPr>
        <w:t>wird in Umsetzung von § 71c Abs. 5a UG 2002 geschlossen. Danach verpflichtet sich der/die Dienstnehmer</w:t>
      </w:r>
      <w:r w:rsidR="006551F4">
        <w:rPr>
          <w:color w:val="auto"/>
          <w:sz w:val="22"/>
          <w:szCs w:val="22"/>
        </w:rPr>
        <w:t>/</w:t>
      </w:r>
      <w:r w:rsidR="00E10ECC">
        <w:rPr>
          <w:color w:val="auto"/>
          <w:sz w:val="22"/>
          <w:szCs w:val="22"/>
        </w:rPr>
        <w:t xml:space="preserve">in im Gegenzug gegen eine Zulassung zum und </w:t>
      </w:r>
      <w:r w:rsidR="003D139E">
        <w:rPr>
          <w:color w:val="auto"/>
          <w:sz w:val="22"/>
          <w:szCs w:val="22"/>
        </w:rPr>
        <w:t xml:space="preserve">eine finanzielle Unterstützung während </w:t>
      </w:r>
      <w:r w:rsidR="00E10ECC">
        <w:rPr>
          <w:color w:val="auto"/>
          <w:sz w:val="22"/>
          <w:szCs w:val="22"/>
        </w:rPr>
        <w:t xml:space="preserve">des Studiums für die </w:t>
      </w:r>
      <w:r w:rsidR="00CA2E05">
        <w:rPr>
          <w:color w:val="auto"/>
          <w:sz w:val="22"/>
          <w:szCs w:val="22"/>
        </w:rPr>
        <w:t>Dienstgeberin</w:t>
      </w:r>
      <w:r w:rsidR="00E10ECC">
        <w:rPr>
          <w:color w:val="auto"/>
          <w:sz w:val="22"/>
          <w:szCs w:val="22"/>
        </w:rPr>
        <w:t xml:space="preserve"> dauerhaft entweder als angestellte</w:t>
      </w:r>
      <w:r w:rsidR="00FC37CF">
        <w:rPr>
          <w:color w:val="auto"/>
          <w:sz w:val="22"/>
          <w:szCs w:val="22"/>
        </w:rPr>
        <w:t>/</w:t>
      </w:r>
      <w:r w:rsidR="00E10ECC">
        <w:rPr>
          <w:color w:val="auto"/>
          <w:sz w:val="22"/>
          <w:szCs w:val="22"/>
        </w:rPr>
        <w:t>r Arzt/Ärztin</w:t>
      </w:r>
      <w:r w:rsidR="00FC37CF">
        <w:rPr>
          <w:color w:val="auto"/>
          <w:sz w:val="22"/>
          <w:szCs w:val="22"/>
        </w:rPr>
        <w:t xml:space="preserve"> für Allgemeinmedizin oder Facharzt/Fachärztin</w:t>
      </w:r>
      <w:r w:rsidR="00E10ECC">
        <w:rPr>
          <w:color w:val="auto"/>
          <w:sz w:val="22"/>
          <w:szCs w:val="22"/>
        </w:rPr>
        <w:t xml:space="preserve"> oder als Vetragsarzt/ärztin tätig zu sein.</w:t>
      </w:r>
    </w:p>
    <w:p w14:paraId="10118C8C" w14:textId="2738B935" w:rsidR="0012629C" w:rsidRDefault="0012629C" w:rsidP="001C5C7D">
      <w:pPr>
        <w:pStyle w:val="Default"/>
        <w:spacing w:after="160" w:line="259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Beschäftigung bei der </w:t>
      </w:r>
      <w:r w:rsidR="00CA2E05">
        <w:rPr>
          <w:color w:val="auto"/>
          <w:sz w:val="22"/>
          <w:szCs w:val="22"/>
        </w:rPr>
        <w:t>Dienstgeberin</w:t>
      </w:r>
      <w:r>
        <w:rPr>
          <w:color w:val="auto"/>
          <w:sz w:val="22"/>
          <w:szCs w:val="22"/>
        </w:rPr>
        <w:t xml:space="preserve"> umfasst drei Phasen: </w:t>
      </w:r>
    </w:p>
    <w:p w14:paraId="0C499C2C" w14:textId="77777777" w:rsidR="0012629C" w:rsidRPr="00B42758" w:rsidRDefault="0012629C" w:rsidP="002B1F79">
      <w:pPr>
        <w:pStyle w:val="Default"/>
        <w:numPr>
          <w:ilvl w:val="0"/>
          <w:numId w:val="24"/>
        </w:numPr>
        <w:spacing w:after="160" w:line="259" w:lineRule="auto"/>
        <w:jc w:val="both"/>
        <w:rPr>
          <w:sz w:val="22"/>
          <w:szCs w:val="22"/>
        </w:rPr>
      </w:pPr>
      <w:r w:rsidRPr="00B42758">
        <w:rPr>
          <w:color w:val="auto"/>
          <w:sz w:val="22"/>
          <w:szCs w:val="22"/>
        </w:rPr>
        <w:t xml:space="preserve">Phase 1: </w:t>
      </w:r>
      <w:r w:rsidR="009E1B33" w:rsidRPr="00B42758">
        <w:rPr>
          <w:color w:val="auto"/>
          <w:sz w:val="22"/>
          <w:szCs w:val="22"/>
        </w:rPr>
        <w:t>Medizins</w:t>
      </w:r>
      <w:r w:rsidRPr="00B42758">
        <w:rPr>
          <w:color w:val="auto"/>
          <w:sz w:val="22"/>
          <w:szCs w:val="22"/>
        </w:rPr>
        <w:t>tudium</w:t>
      </w:r>
      <w:r w:rsidR="00FB6852" w:rsidRPr="00B42758">
        <w:rPr>
          <w:color w:val="auto"/>
          <w:sz w:val="22"/>
          <w:szCs w:val="22"/>
        </w:rPr>
        <w:t xml:space="preserve"> </w:t>
      </w:r>
      <w:r w:rsidR="00F9149A">
        <w:rPr>
          <w:color w:val="auto"/>
          <w:sz w:val="22"/>
          <w:szCs w:val="22"/>
        </w:rPr>
        <w:t xml:space="preserve">und Praktikantentätigkeit  </w:t>
      </w:r>
    </w:p>
    <w:p w14:paraId="7EF8F822" w14:textId="77777777" w:rsidR="0012629C" w:rsidRPr="00B42758" w:rsidRDefault="0012629C" w:rsidP="002B1F79">
      <w:pPr>
        <w:pStyle w:val="Listenabsatz"/>
        <w:numPr>
          <w:ilvl w:val="0"/>
          <w:numId w:val="24"/>
        </w:numPr>
        <w:spacing w:after="160" w:line="259" w:lineRule="auto"/>
        <w:jc w:val="both"/>
        <w:rPr>
          <w:rFonts w:cs="Arial"/>
          <w:szCs w:val="22"/>
        </w:rPr>
      </w:pPr>
      <w:r w:rsidRPr="00B42758">
        <w:rPr>
          <w:rFonts w:cs="Arial"/>
          <w:szCs w:val="22"/>
        </w:rPr>
        <w:t>P</w:t>
      </w:r>
      <w:r w:rsidR="00B722E0" w:rsidRPr="00B42758">
        <w:rPr>
          <w:rFonts w:cs="Arial"/>
          <w:szCs w:val="22"/>
        </w:rPr>
        <w:t xml:space="preserve">hase </w:t>
      </w:r>
      <w:r w:rsidRPr="00B42758">
        <w:rPr>
          <w:rFonts w:cs="Arial"/>
          <w:szCs w:val="22"/>
        </w:rPr>
        <w:t>2: Ausbildung zum/zur Arzt/Ärztin für Allgemeinmedizin oder zum</w:t>
      </w:r>
      <w:r w:rsidR="006551F4" w:rsidRPr="00B42758">
        <w:rPr>
          <w:rFonts w:cs="Arial"/>
          <w:szCs w:val="22"/>
        </w:rPr>
        <w:t>/zur</w:t>
      </w:r>
      <w:r w:rsidRPr="00B42758">
        <w:rPr>
          <w:rFonts w:cs="Arial"/>
          <w:szCs w:val="22"/>
        </w:rPr>
        <w:t xml:space="preserve"> Facharzt/Fachärztin</w:t>
      </w:r>
    </w:p>
    <w:p w14:paraId="30541A60" w14:textId="46588C54" w:rsidR="0012629C" w:rsidRPr="00B42758" w:rsidRDefault="0012629C" w:rsidP="00B42758">
      <w:pPr>
        <w:pStyle w:val="Default"/>
        <w:numPr>
          <w:ilvl w:val="0"/>
          <w:numId w:val="24"/>
        </w:numPr>
        <w:spacing w:after="160" w:line="259" w:lineRule="auto"/>
        <w:jc w:val="both"/>
        <w:rPr>
          <w:sz w:val="22"/>
          <w:szCs w:val="22"/>
        </w:rPr>
      </w:pPr>
      <w:r w:rsidRPr="00B42758">
        <w:rPr>
          <w:color w:val="auto"/>
          <w:sz w:val="22"/>
          <w:szCs w:val="22"/>
        </w:rPr>
        <w:t>P</w:t>
      </w:r>
      <w:r w:rsidR="00B722E0" w:rsidRPr="00B42758">
        <w:rPr>
          <w:color w:val="auto"/>
          <w:sz w:val="22"/>
          <w:szCs w:val="22"/>
        </w:rPr>
        <w:t>hase</w:t>
      </w:r>
      <w:r w:rsidR="00B722E0" w:rsidRPr="00B42758">
        <w:rPr>
          <w:sz w:val="22"/>
          <w:szCs w:val="22"/>
        </w:rPr>
        <w:t xml:space="preserve"> </w:t>
      </w:r>
      <w:r w:rsidRPr="00B42758">
        <w:rPr>
          <w:sz w:val="22"/>
          <w:szCs w:val="22"/>
        </w:rPr>
        <w:t xml:space="preserve">3: </w:t>
      </w:r>
      <w:r w:rsidR="00413706" w:rsidRPr="00B42758">
        <w:rPr>
          <w:sz w:val="22"/>
          <w:szCs w:val="22"/>
        </w:rPr>
        <w:t xml:space="preserve">Tätigkeit als </w:t>
      </w:r>
      <w:r w:rsidRPr="00B42758">
        <w:rPr>
          <w:sz w:val="22"/>
          <w:szCs w:val="22"/>
        </w:rPr>
        <w:t xml:space="preserve">Arzt/Ärztin für Allgemeinmedizin oder Facharzt/Fachärztin in Form eines Dienstverhältnisses oder in Form eines Vertragsarztverhältnisses mit der </w:t>
      </w:r>
      <w:r w:rsidR="00174B76">
        <w:rPr>
          <w:sz w:val="22"/>
          <w:szCs w:val="22"/>
        </w:rPr>
        <w:t>Österreichischen Gesundheitskasse.</w:t>
      </w:r>
    </w:p>
    <w:p w14:paraId="2584AF9D" w14:textId="77777777" w:rsidR="006A48D6" w:rsidRDefault="006A48D6" w:rsidP="00FC37CF">
      <w:pPr>
        <w:spacing w:after="160" w:line="259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Für diese drei Phasen wird unter Anwendung der jeweils einschlägigen Bestimmungen ein unbefristeter </w:t>
      </w:r>
      <w:r w:rsidR="00FC37CF">
        <w:rPr>
          <w:rFonts w:cs="Arial"/>
          <w:szCs w:val="22"/>
        </w:rPr>
        <w:t>Dienstvertrag abgeschlossen.</w:t>
      </w:r>
    </w:p>
    <w:p w14:paraId="6E51F299" w14:textId="075AEBBB" w:rsidR="00F9149A" w:rsidRDefault="0012629C" w:rsidP="0012629C">
      <w:pPr>
        <w:spacing w:after="100" w:afterAutospacing="1" w:line="259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Nach Absolvierung der Phasen 1 und 2 verpflichtet sich der/die Dienstnehmer</w:t>
      </w:r>
      <w:r w:rsidR="006551F4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in in Phase 3 zumindest fünf Jahre für die </w:t>
      </w:r>
      <w:r w:rsidR="00CA2E05">
        <w:rPr>
          <w:rFonts w:cs="Arial"/>
          <w:szCs w:val="22"/>
        </w:rPr>
        <w:t>Dienstgeberin</w:t>
      </w:r>
      <w:r>
        <w:rPr>
          <w:rFonts w:cs="Arial"/>
          <w:szCs w:val="22"/>
        </w:rPr>
        <w:t xml:space="preserve"> tätig zu sein. </w:t>
      </w:r>
      <w:r w:rsidR="00EA7763">
        <w:rPr>
          <w:rFonts w:cs="Arial"/>
          <w:szCs w:val="22"/>
        </w:rPr>
        <w:t xml:space="preserve">Zur Absicherung dieser Verpflichtung </w:t>
      </w:r>
      <w:r w:rsidR="00CE4D1F">
        <w:rPr>
          <w:rFonts w:cs="Arial"/>
          <w:szCs w:val="22"/>
        </w:rPr>
        <w:t xml:space="preserve">im öffentlichen Interesse für die </w:t>
      </w:r>
      <w:r w:rsidR="00CA2E05">
        <w:rPr>
          <w:rFonts w:cs="Arial"/>
          <w:szCs w:val="22"/>
        </w:rPr>
        <w:t xml:space="preserve">Dienstgeberin </w:t>
      </w:r>
      <w:r w:rsidR="00CE4D1F">
        <w:rPr>
          <w:rFonts w:cs="Arial"/>
          <w:szCs w:val="22"/>
        </w:rPr>
        <w:t xml:space="preserve">tätig zu sein, </w:t>
      </w:r>
      <w:r w:rsidR="00EA7763">
        <w:rPr>
          <w:rFonts w:cs="Arial"/>
          <w:szCs w:val="22"/>
        </w:rPr>
        <w:t xml:space="preserve">werden </w:t>
      </w:r>
      <w:r w:rsidR="00CE4D1F">
        <w:rPr>
          <w:rFonts w:cs="Arial"/>
          <w:szCs w:val="22"/>
        </w:rPr>
        <w:t xml:space="preserve">in Umsetzung von § 71c Abs. 5a UG 2002 insbesondere </w:t>
      </w:r>
      <w:r w:rsidR="00EA7763">
        <w:rPr>
          <w:rFonts w:cs="Arial"/>
          <w:szCs w:val="22"/>
        </w:rPr>
        <w:t xml:space="preserve">folgende Vereinbarungen getroffen: </w:t>
      </w:r>
    </w:p>
    <w:p w14:paraId="58D4CC3F" w14:textId="77777777" w:rsidR="00F9149A" w:rsidRDefault="00CE4D1F" w:rsidP="00CA2E05">
      <w:pPr>
        <w:pStyle w:val="Listenabsatz"/>
        <w:numPr>
          <w:ilvl w:val="0"/>
          <w:numId w:val="25"/>
        </w:numPr>
        <w:spacing w:after="100" w:afterAutospacing="1" w:line="259" w:lineRule="auto"/>
        <w:jc w:val="both"/>
        <w:rPr>
          <w:rFonts w:cs="Arial"/>
          <w:szCs w:val="22"/>
        </w:rPr>
      </w:pPr>
      <w:r w:rsidRPr="00F9149A">
        <w:rPr>
          <w:rFonts w:cs="Arial"/>
          <w:szCs w:val="22"/>
        </w:rPr>
        <w:t xml:space="preserve">Verpflichtung zum </w:t>
      </w:r>
      <w:r w:rsidR="00EA7763" w:rsidRPr="00F9149A">
        <w:rPr>
          <w:rFonts w:cs="Arial"/>
          <w:szCs w:val="22"/>
        </w:rPr>
        <w:t>Ausbildungskostenrückers</w:t>
      </w:r>
      <w:r w:rsidRPr="00F9149A">
        <w:rPr>
          <w:rFonts w:cs="Arial"/>
          <w:szCs w:val="22"/>
        </w:rPr>
        <w:t>atz</w:t>
      </w:r>
      <w:r w:rsidR="00B94E32" w:rsidRPr="00F9149A">
        <w:rPr>
          <w:rFonts w:cs="Arial"/>
          <w:szCs w:val="22"/>
        </w:rPr>
        <w:t xml:space="preserve"> (bei Nichtbeendigung des Studiums sowie </w:t>
      </w:r>
      <w:r w:rsidR="00F9149A">
        <w:rPr>
          <w:rFonts w:cs="Arial"/>
          <w:szCs w:val="22"/>
        </w:rPr>
        <w:t xml:space="preserve">bei Beendigung des Dienstverhältnisses innerhalb von </w:t>
      </w:r>
      <w:r w:rsidR="00B94E32" w:rsidRPr="00F9149A">
        <w:rPr>
          <w:rFonts w:cs="Arial"/>
          <w:szCs w:val="22"/>
        </w:rPr>
        <w:t>acht Jahre</w:t>
      </w:r>
      <w:r w:rsidR="00F9149A">
        <w:rPr>
          <w:rFonts w:cs="Arial"/>
          <w:szCs w:val="22"/>
        </w:rPr>
        <w:t>n</w:t>
      </w:r>
      <w:r w:rsidR="00B94E32" w:rsidRPr="00F9149A">
        <w:rPr>
          <w:rFonts w:cs="Arial"/>
          <w:szCs w:val="22"/>
        </w:rPr>
        <w:t xml:space="preserve"> ab Beendigung des Studiums)</w:t>
      </w:r>
    </w:p>
    <w:p w14:paraId="76AC5FAE" w14:textId="4DBDEE84" w:rsidR="00F9149A" w:rsidRDefault="00EA7763" w:rsidP="00CA2E05">
      <w:pPr>
        <w:pStyle w:val="Listenabsatz"/>
        <w:numPr>
          <w:ilvl w:val="0"/>
          <w:numId w:val="25"/>
        </w:numPr>
        <w:spacing w:after="100" w:afterAutospacing="1" w:line="259" w:lineRule="auto"/>
        <w:jc w:val="both"/>
        <w:rPr>
          <w:rFonts w:cs="Arial"/>
          <w:szCs w:val="22"/>
        </w:rPr>
      </w:pPr>
      <w:r w:rsidRPr="00F9149A">
        <w:rPr>
          <w:rFonts w:cs="Arial"/>
          <w:szCs w:val="22"/>
        </w:rPr>
        <w:t>Konkurrenzverbot</w:t>
      </w:r>
      <w:r w:rsidR="00CE4D1F" w:rsidRPr="00F9149A">
        <w:rPr>
          <w:rFonts w:cs="Arial"/>
          <w:szCs w:val="22"/>
        </w:rPr>
        <w:t xml:space="preserve"> </w:t>
      </w:r>
      <w:r w:rsidR="00B94E32" w:rsidRPr="00F9149A">
        <w:rPr>
          <w:rFonts w:cs="Arial"/>
          <w:szCs w:val="22"/>
        </w:rPr>
        <w:t xml:space="preserve">(Phase 2 und 3) </w:t>
      </w:r>
      <w:r w:rsidR="00CE4D1F" w:rsidRPr="00F9149A">
        <w:rPr>
          <w:rFonts w:cs="Arial"/>
          <w:szCs w:val="22"/>
        </w:rPr>
        <w:t>und</w:t>
      </w:r>
    </w:p>
    <w:p w14:paraId="4DDF8B66" w14:textId="0996AF7C" w:rsidR="0012629C" w:rsidRPr="00F9149A" w:rsidRDefault="00CE4D1F" w:rsidP="00CA2E05">
      <w:pPr>
        <w:pStyle w:val="Listenabsatz"/>
        <w:numPr>
          <w:ilvl w:val="0"/>
          <w:numId w:val="25"/>
        </w:numPr>
        <w:spacing w:after="100" w:afterAutospacing="1" w:line="259" w:lineRule="auto"/>
        <w:jc w:val="both"/>
        <w:rPr>
          <w:rFonts w:cs="Arial"/>
          <w:szCs w:val="22"/>
        </w:rPr>
      </w:pPr>
      <w:r w:rsidRPr="00F9149A">
        <w:rPr>
          <w:rFonts w:cs="Arial"/>
          <w:szCs w:val="22"/>
        </w:rPr>
        <w:t>Konventionalstrafe bei vorzeitiger Beendigung</w:t>
      </w:r>
      <w:r w:rsidR="00B94E32" w:rsidRPr="00F9149A">
        <w:rPr>
          <w:rFonts w:cs="Arial"/>
          <w:szCs w:val="22"/>
        </w:rPr>
        <w:t xml:space="preserve"> (fünf Jahre in Phase 3)</w:t>
      </w:r>
      <w:r w:rsidRPr="00F9149A">
        <w:rPr>
          <w:rFonts w:cs="Arial"/>
          <w:szCs w:val="22"/>
        </w:rPr>
        <w:t>.</w:t>
      </w:r>
      <w:r w:rsidR="00EA7763" w:rsidRPr="00F9149A">
        <w:rPr>
          <w:rFonts w:cs="Arial"/>
          <w:szCs w:val="22"/>
        </w:rPr>
        <w:t xml:space="preserve"> </w:t>
      </w:r>
    </w:p>
    <w:p w14:paraId="13F3A532" w14:textId="77777777" w:rsidR="00F10D6C" w:rsidRPr="00FC37CF" w:rsidRDefault="00F10D6C" w:rsidP="0012629C">
      <w:pPr>
        <w:spacing w:after="100" w:afterAutospacing="1" w:line="259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Der Dienstvertrag ist wie folgt g</w:t>
      </w:r>
      <w:r w:rsidR="00B27AC6">
        <w:rPr>
          <w:rFonts w:cs="Arial"/>
          <w:szCs w:val="22"/>
        </w:rPr>
        <w:t>eg</w:t>
      </w:r>
      <w:r>
        <w:rPr>
          <w:rFonts w:cs="Arial"/>
          <w:szCs w:val="22"/>
        </w:rPr>
        <w:t xml:space="preserve">liedert: Zuerst werden die besonderen Bestimmungen zu den drei Phasen des Dienstvertrags festgelegt, anschließend die allgemeinen Bestimmungen, die für alle Phasen gelten.    </w:t>
      </w:r>
    </w:p>
    <w:p w14:paraId="05151A2D" w14:textId="77777777" w:rsidR="003D139E" w:rsidRPr="00C22085" w:rsidRDefault="003D139E" w:rsidP="00AC625D">
      <w:pPr>
        <w:pStyle w:val="Default"/>
        <w:keepNext/>
        <w:spacing w:line="259" w:lineRule="auto"/>
        <w:jc w:val="both"/>
        <w:rPr>
          <w:color w:val="auto"/>
          <w:sz w:val="22"/>
          <w:szCs w:val="22"/>
        </w:rPr>
      </w:pPr>
      <w:r w:rsidRPr="00C22085">
        <w:rPr>
          <w:b/>
          <w:sz w:val="22"/>
          <w:szCs w:val="22"/>
        </w:rPr>
        <w:t xml:space="preserve">Beginn des Dienstverhältnisses </w:t>
      </w:r>
    </w:p>
    <w:p w14:paraId="1599EDDE" w14:textId="77777777" w:rsidR="005C147D" w:rsidRDefault="00E10ECC" w:rsidP="00CC0A52">
      <w:pPr>
        <w:pStyle w:val="Default"/>
        <w:widowControl w:val="0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Der Dienstvertrag </w:t>
      </w:r>
      <w:r w:rsidR="00FF0CAB">
        <w:rPr>
          <w:color w:val="auto"/>
          <w:sz w:val="22"/>
          <w:szCs w:val="22"/>
        </w:rPr>
        <w:t>tritt nur in Kraft,</w:t>
      </w:r>
      <w:r w:rsidR="00413706">
        <w:rPr>
          <w:color w:val="auto"/>
          <w:sz w:val="22"/>
          <w:szCs w:val="22"/>
        </w:rPr>
        <w:t xml:space="preserve"> </w:t>
      </w:r>
      <w:r w:rsidR="005C147D">
        <w:rPr>
          <w:color w:val="auto"/>
          <w:sz w:val="22"/>
          <w:szCs w:val="22"/>
        </w:rPr>
        <w:t>wenn</w:t>
      </w:r>
    </w:p>
    <w:p w14:paraId="4D4715FE" w14:textId="67468FC5" w:rsidR="005C147D" w:rsidRDefault="00506F20" w:rsidP="00CC0A52">
      <w:pPr>
        <w:pStyle w:val="Default"/>
        <w:widowControl w:val="0"/>
        <w:numPr>
          <w:ilvl w:val="0"/>
          <w:numId w:val="23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5C147D">
        <w:rPr>
          <w:color w:val="auto"/>
          <w:sz w:val="22"/>
          <w:szCs w:val="22"/>
        </w:rPr>
        <w:t>er/die Dienstnehmer</w:t>
      </w:r>
      <w:r w:rsidR="00A3726A">
        <w:rPr>
          <w:color w:val="auto"/>
          <w:sz w:val="22"/>
          <w:szCs w:val="22"/>
        </w:rPr>
        <w:t>/</w:t>
      </w:r>
      <w:r w:rsidR="005C147D">
        <w:rPr>
          <w:color w:val="auto"/>
          <w:sz w:val="22"/>
          <w:szCs w:val="22"/>
        </w:rPr>
        <w:t xml:space="preserve">in die </w:t>
      </w:r>
      <w:r w:rsidR="005C147D" w:rsidRPr="0009144E">
        <w:rPr>
          <w:b/>
          <w:color w:val="auto"/>
          <w:sz w:val="22"/>
          <w:szCs w:val="22"/>
        </w:rPr>
        <w:t>Bewerbungsunterlagen</w:t>
      </w:r>
      <w:r w:rsidR="005C147D">
        <w:rPr>
          <w:color w:val="auto"/>
          <w:sz w:val="22"/>
          <w:szCs w:val="22"/>
        </w:rPr>
        <w:t xml:space="preserve"> </w:t>
      </w:r>
      <w:r w:rsidR="005C147D" w:rsidRPr="00CA2E05">
        <w:rPr>
          <w:b/>
          <w:color w:val="auto"/>
          <w:sz w:val="22"/>
          <w:szCs w:val="22"/>
        </w:rPr>
        <w:t>vollständig</w:t>
      </w:r>
      <w:r w:rsidR="00F9149A" w:rsidRPr="00CA2E05">
        <w:rPr>
          <w:b/>
          <w:color w:val="auto"/>
          <w:sz w:val="22"/>
          <w:szCs w:val="22"/>
        </w:rPr>
        <w:t xml:space="preserve"> und unterschrieben</w:t>
      </w:r>
      <w:r w:rsidR="005C147D">
        <w:rPr>
          <w:color w:val="auto"/>
          <w:sz w:val="22"/>
          <w:szCs w:val="22"/>
        </w:rPr>
        <w:t xml:space="preserve"> </w:t>
      </w:r>
      <w:r w:rsidR="00F10D6C">
        <w:rPr>
          <w:color w:val="auto"/>
          <w:sz w:val="22"/>
          <w:szCs w:val="22"/>
        </w:rPr>
        <w:t>(Bewerbungsschreiben, Lebenslauf</w:t>
      </w:r>
      <w:r w:rsidR="00472F0A">
        <w:rPr>
          <w:color w:val="auto"/>
          <w:sz w:val="22"/>
          <w:szCs w:val="22"/>
        </w:rPr>
        <w:t xml:space="preserve">, Fragebogen, Dienstvertrag, </w:t>
      </w:r>
      <w:r w:rsidR="00F10D6C">
        <w:rPr>
          <w:color w:val="auto"/>
          <w:sz w:val="22"/>
          <w:szCs w:val="22"/>
        </w:rPr>
        <w:t>Vereinbarung zum Ausbildungskostenrückersatz</w:t>
      </w:r>
      <w:r w:rsidR="00472F0A">
        <w:rPr>
          <w:color w:val="auto"/>
          <w:sz w:val="22"/>
          <w:szCs w:val="22"/>
        </w:rPr>
        <w:t xml:space="preserve">, Datenschutzerklärung, </w:t>
      </w:r>
      <w:r w:rsidR="00F64121">
        <w:rPr>
          <w:color w:val="auto"/>
          <w:sz w:val="22"/>
          <w:szCs w:val="22"/>
        </w:rPr>
        <w:t>Anmelde- und Zahlbestätigung zum MedAT</w:t>
      </w:r>
      <w:r w:rsidR="00472F0A">
        <w:rPr>
          <w:color w:val="auto"/>
          <w:sz w:val="22"/>
          <w:szCs w:val="22"/>
        </w:rPr>
        <w:t xml:space="preserve"> sowie bei Drittstaatsangehörigen: Aufenthaltstitel und Beschäftigungsbewilligung</w:t>
      </w:r>
      <w:bookmarkStart w:id="0" w:name="_GoBack"/>
      <w:bookmarkEnd w:id="0"/>
      <w:r w:rsidR="00F10D6C">
        <w:rPr>
          <w:color w:val="auto"/>
          <w:sz w:val="22"/>
          <w:szCs w:val="22"/>
        </w:rPr>
        <w:t xml:space="preserve">) </w:t>
      </w:r>
      <w:r w:rsidR="005C147D">
        <w:rPr>
          <w:color w:val="auto"/>
          <w:sz w:val="22"/>
          <w:szCs w:val="22"/>
        </w:rPr>
        <w:t xml:space="preserve">und </w:t>
      </w:r>
      <w:r w:rsidR="005C147D" w:rsidRPr="00CA2E05">
        <w:rPr>
          <w:b/>
          <w:color w:val="auto"/>
          <w:sz w:val="22"/>
          <w:szCs w:val="22"/>
        </w:rPr>
        <w:t>rechtzeitig</w:t>
      </w:r>
      <w:r w:rsidR="00F10D6C">
        <w:rPr>
          <w:color w:val="auto"/>
          <w:sz w:val="22"/>
          <w:szCs w:val="22"/>
        </w:rPr>
        <w:t xml:space="preserve"> (</w:t>
      </w:r>
      <w:r w:rsidR="00B27AC6">
        <w:rPr>
          <w:b/>
          <w:color w:val="auto"/>
          <w:sz w:val="22"/>
          <w:szCs w:val="22"/>
        </w:rPr>
        <w:t>spätestens bis 15.5.2025</w:t>
      </w:r>
      <w:r w:rsidR="00F10D6C" w:rsidRPr="00F10D6C">
        <w:rPr>
          <w:color w:val="auto"/>
          <w:sz w:val="22"/>
          <w:szCs w:val="22"/>
        </w:rPr>
        <w:t>)</w:t>
      </w:r>
      <w:r w:rsidR="005C147D" w:rsidRPr="00F10D6C">
        <w:rPr>
          <w:color w:val="auto"/>
          <w:sz w:val="22"/>
          <w:szCs w:val="22"/>
        </w:rPr>
        <w:t xml:space="preserve"> </w:t>
      </w:r>
      <w:r w:rsidR="005C147D" w:rsidRPr="0009144E">
        <w:rPr>
          <w:b/>
          <w:color w:val="auto"/>
          <w:sz w:val="22"/>
          <w:szCs w:val="22"/>
        </w:rPr>
        <w:t>an medizinstudium@oegk.at</w:t>
      </w:r>
      <w:r w:rsidR="005C147D">
        <w:rPr>
          <w:color w:val="auto"/>
          <w:sz w:val="22"/>
          <w:szCs w:val="22"/>
        </w:rPr>
        <w:t xml:space="preserve"> übermittelt hat</w:t>
      </w:r>
      <w:r>
        <w:rPr>
          <w:color w:val="auto"/>
          <w:sz w:val="22"/>
          <w:szCs w:val="22"/>
        </w:rPr>
        <w:t>,</w:t>
      </w:r>
    </w:p>
    <w:p w14:paraId="3B23A1E4" w14:textId="095DA47E" w:rsidR="00506F20" w:rsidRDefault="00FF0CAB" w:rsidP="00CC0A52">
      <w:pPr>
        <w:pStyle w:val="Default"/>
        <w:widowControl w:val="0"/>
        <w:numPr>
          <w:ilvl w:val="0"/>
          <w:numId w:val="23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wenn </w:t>
      </w:r>
      <w:r w:rsidR="005C147D">
        <w:rPr>
          <w:color w:val="auto"/>
          <w:sz w:val="22"/>
          <w:szCs w:val="22"/>
        </w:rPr>
        <w:t>der/die Dienstnehmer</w:t>
      </w:r>
      <w:r w:rsidR="00A3726A">
        <w:rPr>
          <w:color w:val="auto"/>
          <w:sz w:val="22"/>
          <w:szCs w:val="22"/>
        </w:rPr>
        <w:t>/</w:t>
      </w:r>
      <w:r w:rsidR="005C147D">
        <w:rPr>
          <w:color w:val="auto"/>
          <w:sz w:val="22"/>
          <w:szCs w:val="22"/>
        </w:rPr>
        <w:t xml:space="preserve">in </w:t>
      </w:r>
      <w:r w:rsidR="006551F4">
        <w:rPr>
          <w:color w:val="auto"/>
          <w:sz w:val="22"/>
          <w:szCs w:val="22"/>
        </w:rPr>
        <w:t>an</w:t>
      </w:r>
      <w:r w:rsidR="005C147D">
        <w:rPr>
          <w:color w:val="auto"/>
          <w:sz w:val="22"/>
          <w:szCs w:val="22"/>
        </w:rPr>
        <w:t xml:space="preserve"> der von ihm</w:t>
      </w:r>
      <w:r w:rsidR="006551F4">
        <w:rPr>
          <w:color w:val="auto"/>
          <w:sz w:val="22"/>
          <w:szCs w:val="22"/>
        </w:rPr>
        <w:t>/ihr</w:t>
      </w:r>
      <w:r w:rsidR="005C147D">
        <w:rPr>
          <w:color w:val="auto"/>
          <w:sz w:val="22"/>
          <w:szCs w:val="22"/>
        </w:rPr>
        <w:t xml:space="preserve"> gewünschten Universität </w:t>
      </w:r>
      <w:r>
        <w:rPr>
          <w:color w:val="auto"/>
          <w:sz w:val="22"/>
          <w:szCs w:val="22"/>
        </w:rPr>
        <w:t>das Aufnahmeverfahren</w:t>
      </w:r>
      <w:r w:rsidR="00B27AC6">
        <w:rPr>
          <w:color w:val="auto"/>
          <w:sz w:val="22"/>
          <w:szCs w:val="22"/>
        </w:rPr>
        <w:t xml:space="preserve"> (MedAT-Termin 2025</w:t>
      </w:r>
      <w:r w:rsidR="00FC37CF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</w:t>
      </w:r>
      <w:r w:rsidR="00E10ECC">
        <w:rPr>
          <w:color w:val="auto"/>
          <w:sz w:val="22"/>
          <w:szCs w:val="22"/>
        </w:rPr>
        <w:t>im Studium Humanm</w:t>
      </w:r>
      <w:r>
        <w:rPr>
          <w:color w:val="auto"/>
          <w:sz w:val="22"/>
          <w:szCs w:val="22"/>
        </w:rPr>
        <w:t xml:space="preserve">edizin </w:t>
      </w:r>
      <w:r w:rsidR="006551F4">
        <w:rPr>
          <w:sz w:val="22"/>
          <w:szCs w:val="22"/>
        </w:rPr>
        <w:t>in der Subquote gemäß § </w:t>
      </w:r>
      <w:r w:rsidR="00B93BC7" w:rsidRPr="0009144E">
        <w:rPr>
          <w:sz w:val="22"/>
          <w:szCs w:val="22"/>
        </w:rPr>
        <w:t>71c Abs. 5a Universitätsgesetz 2002 (UG) erfolgreich</w:t>
      </w:r>
      <w:r>
        <w:rPr>
          <w:color w:val="auto"/>
          <w:sz w:val="22"/>
          <w:szCs w:val="22"/>
        </w:rPr>
        <w:t xml:space="preserve"> absolviert </w:t>
      </w:r>
      <w:r w:rsidR="005C147D">
        <w:rPr>
          <w:color w:val="auto"/>
          <w:sz w:val="22"/>
          <w:szCs w:val="22"/>
        </w:rPr>
        <w:t>hat (die</w:t>
      </w:r>
      <w:r w:rsidR="006551F4">
        <w:rPr>
          <w:color w:val="auto"/>
          <w:sz w:val="22"/>
          <w:szCs w:val="22"/>
        </w:rPr>
        <w:t xml:space="preserve"> erfolgreichen Kandidat</w:t>
      </w:r>
      <w:r w:rsidR="00A3726A">
        <w:rPr>
          <w:color w:val="auto"/>
          <w:sz w:val="22"/>
          <w:szCs w:val="22"/>
        </w:rPr>
        <w:t>/innen werden d</w:t>
      </w:r>
      <w:r w:rsidR="005C147D">
        <w:rPr>
          <w:color w:val="auto"/>
          <w:sz w:val="22"/>
          <w:szCs w:val="22"/>
        </w:rPr>
        <w:t xml:space="preserve">er </w:t>
      </w:r>
      <w:r w:rsidR="00174B76">
        <w:rPr>
          <w:color w:val="auto"/>
          <w:sz w:val="22"/>
          <w:szCs w:val="22"/>
        </w:rPr>
        <w:t>Österreichischen Gesundheitskasse</w:t>
      </w:r>
      <w:r w:rsidR="005C147D">
        <w:rPr>
          <w:color w:val="auto"/>
          <w:sz w:val="22"/>
          <w:szCs w:val="22"/>
        </w:rPr>
        <w:t xml:space="preserve"> von der jeweiligen Universität gemeldet)</w:t>
      </w:r>
      <w:r>
        <w:rPr>
          <w:color w:val="auto"/>
          <w:sz w:val="22"/>
          <w:szCs w:val="22"/>
        </w:rPr>
        <w:t xml:space="preserve">, </w:t>
      </w:r>
    </w:p>
    <w:p w14:paraId="610681E4" w14:textId="344301CB" w:rsidR="00506F20" w:rsidRDefault="00FF0CAB" w:rsidP="00CC0A52">
      <w:pPr>
        <w:pStyle w:val="Default"/>
        <w:widowControl w:val="0"/>
        <w:numPr>
          <w:ilvl w:val="0"/>
          <w:numId w:val="23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das Studium für Humanmedizin an einer der oben genannten Medizinuniversitäten </w:t>
      </w:r>
      <w:r w:rsidR="003D139E">
        <w:rPr>
          <w:color w:val="auto"/>
          <w:sz w:val="22"/>
          <w:szCs w:val="22"/>
        </w:rPr>
        <w:t xml:space="preserve">im Wintersemester </w:t>
      </w:r>
      <w:r w:rsidR="00B27AC6">
        <w:rPr>
          <w:color w:val="auto"/>
          <w:sz w:val="22"/>
          <w:szCs w:val="22"/>
        </w:rPr>
        <w:t>2025/2026</w:t>
      </w:r>
      <w:r w:rsidR="003D139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aufgenommen </w:t>
      </w:r>
      <w:r w:rsidR="00506F20">
        <w:rPr>
          <w:color w:val="auto"/>
          <w:sz w:val="22"/>
          <w:szCs w:val="22"/>
        </w:rPr>
        <w:t>wird und</w:t>
      </w:r>
      <w:r w:rsidR="00404CA2">
        <w:rPr>
          <w:color w:val="auto"/>
          <w:sz w:val="22"/>
          <w:szCs w:val="22"/>
        </w:rPr>
        <w:t xml:space="preserve"> dies durch eine </w:t>
      </w:r>
      <w:r w:rsidR="00404CA2" w:rsidRPr="0009144E">
        <w:rPr>
          <w:b/>
          <w:color w:val="auto"/>
          <w:sz w:val="22"/>
          <w:szCs w:val="22"/>
        </w:rPr>
        <w:t>Studienbestätigung</w:t>
      </w:r>
      <w:r w:rsidR="00404CA2">
        <w:rPr>
          <w:color w:val="auto"/>
          <w:sz w:val="22"/>
          <w:szCs w:val="22"/>
        </w:rPr>
        <w:t xml:space="preserve"> nachgewiesen wird (</w:t>
      </w:r>
      <w:r w:rsidR="00404CA2" w:rsidRPr="0009144E">
        <w:rPr>
          <w:b/>
          <w:color w:val="auto"/>
          <w:sz w:val="22"/>
          <w:szCs w:val="22"/>
        </w:rPr>
        <w:t xml:space="preserve">Übermittlung </w:t>
      </w:r>
      <w:r w:rsidR="005E22AA" w:rsidRPr="0009144E">
        <w:rPr>
          <w:b/>
          <w:color w:val="auto"/>
          <w:sz w:val="22"/>
          <w:szCs w:val="22"/>
        </w:rPr>
        <w:t>bis</w:t>
      </w:r>
      <w:r w:rsidR="00B27AC6">
        <w:rPr>
          <w:b/>
          <w:color w:val="auto"/>
          <w:sz w:val="22"/>
          <w:szCs w:val="22"/>
        </w:rPr>
        <w:t xml:space="preserve"> spätestens 22</w:t>
      </w:r>
      <w:r w:rsidR="00A3726A" w:rsidRPr="0009144E">
        <w:rPr>
          <w:b/>
          <w:color w:val="auto"/>
          <w:sz w:val="22"/>
          <w:szCs w:val="22"/>
        </w:rPr>
        <w:t>.9.202</w:t>
      </w:r>
      <w:r w:rsidR="00D848F8">
        <w:rPr>
          <w:b/>
          <w:color w:val="auto"/>
          <w:sz w:val="22"/>
          <w:szCs w:val="22"/>
        </w:rPr>
        <w:t>5</w:t>
      </w:r>
      <w:r w:rsidR="00A3726A">
        <w:rPr>
          <w:color w:val="auto"/>
          <w:sz w:val="22"/>
          <w:szCs w:val="22"/>
        </w:rPr>
        <w:t>)</w:t>
      </w:r>
      <w:r w:rsidR="00DD21F1">
        <w:rPr>
          <w:color w:val="auto"/>
          <w:sz w:val="22"/>
          <w:szCs w:val="22"/>
        </w:rPr>
        <w:t xml:space="preserve"> und</w:t>
      </w:r>
      <w:r w:rsidR="005E22AA">
        <w:rPr>
          <w:color w:val="auto"/>
          <w:sz w:val="22"/>
          <w:szCs w:val="22"/>
        </w:rPr>
        <w:t xml:space="preserve"> </w:t>
      </w:r>
      <w:r w:rsidR="00404CA2">
        <w:rPr>
          <w:color w:val="auto"/>
          <w:sz w:val="22"/>
          <w:szCs w:val="22"/>
        </w:rPr>
        <w:t xml:space="preserve"> </w:t>
      </w:r>
    </w:p>
    <w:p w14:paraId="51B1EE67" w14:textId="77777777" w:rsidR="00766568" w:rsidRDefault="00766568" w:rsidP="00CC0A52">
      <w:pPr>
        <w:pStyle w:val="Default"/>
        <w:widowControl w:val="0"/>
        <w:numPr>
          <w:ilvl w:val="0"/>
          <w:numId w:val="23"/>
        </w:numPr>
        <w:spacing w:after="12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wenn </w:t>
      </w:r>
      <w:r>
        <w:rPr>
          <w:sz w:val="22"/>
          <w:szCs w:val="22"/>
        </w:rPr>
        <w:t xml:space="preserve">mit </w:t>
      </w:r>
      <w:r w:rsidRPr="00B27AC6">
        <w:rPr>
          <w:b/>
          <w:sz w:val="22"/>
          <w:szCs w:val="22"/>
        </w:rPr>
        <w:t xml:space="preserve">keiner anderen Gebietskörperschaft oder Einrichtung eine Vereinbarung abgeschlossen </w:t>
      </w:r>
      <w:r w:rsidR="00506F20" w:rsidRPr="00B27AC6">
        <w:rPr>
          <w:b/>
          <w:sz w:val="22"/>
          <w:szCs w:val="22"/>
        </w:rPr>
        <w:t>wurde</w:t>
      </w:r>
      <w:r w:rsidRPr="00B27AC6">
        <w:rPr>
          <w:b/>
          <w:sz w:val="22"/>
          <w:szCs w:val="22"/>
        </w:rPr>
        <w:t>, die dieselben Zwecke verfolgt wie dieser Vertrag</w:t>
      </w:r>
      <w:r>
        <w:rPr>
          <w:sz w:val="22"/>
          <w:szCs w:val="22"/>
        </w:rPr>
        <w:t>.</w:t>
      </w:r>
    </w:p>
    <w:p w14:paraId="3213D8CF" w14:textId="77777777" w:rsidR="00B93BC7" w:rsidRPr="00B93BC7" w:rsidRDefault="003D139E" w:rsidP="00C22085">
      <w:pPr>
        <w:pStyle w:val="Default"/>
        <w:widowControl w:val="0"/>
        <w:spacing w:after="240"/>
        <w:rPr>
          <w:szCs w:val="22"/>
        </w:rPr>
      </w:pPr>
      <w:r w:rsidRPr="0009144E">
        <w:rPr>
          <w:sz w:val="22"/>
          <w:szCs w:val="22"/>
        </w:rPr>
        <w:t>Sind diese Voraussetzungen erfüllt, beginnt d</w:t>
      </w:r>
      <w:r w:rsidR="00FF0CAB" w:rsidRPr="0009144E">
        <w:rPr>
          <w:sz w:val="22"/>
          <w:szCs w:val="22"/>
        </w:rPr>
        <w:t xml:space="preserve">as Dienstverhältnis mit </w:t>
      </w:r>
      <w:r w:rsidR="00FF0CAB" w:rsidRPr="00CA2E05">
        <w:rPr>
          <w:b/>
          <w:sz w:val="22"/>
          <w:szCs w:val="22"/>
        </w:rPr>
        <w:t xml:space="preserve">1. </w:t>
      </w:r>
      <w:r w:rsidR="00FC37CF" w:rsidRPr="00CA2E05">
        <w:rPr>
          <w:b/>
          <w:sz w:val="22"/>
          <w:szCs w:val="22"/>
        </w:rPr>
        <w:t xml:space="preserve">Oktober </w:t>
      </w:r>
      <w:r w:rsidR="001868C7" w:rsidRPr="00CA2E05">
        <w:rPr>
          <w:b/>
          <w:sz w:val="22"/>
          <w:szCs w:val="22"/>
        </w:rPr>
        <w:t>2025</w:t>
      </w:r>
      <w:r w:rsidR="00FF0CAB" w:rsidRPr="0009144E">
        <w:rPr>
          <w:sz w:val="22"/>
          <w:szCs w:val="22"/>
        </w:rPr>
        <w:t xml:space="preserve"> und ist unbefristet.</w:t>
      </w:r>
    </w:p>
    <w:p w14:paraId="3E714C8C" w14:textId="77777777" w:rsidR="00F10D6C" w:rsidRPr="0009144E" w:rsidRDefault="0009144E" w:rsidP="001F2399">
      <w:pPr>
        <w:spacing w:after="100" w:afterAutospacing="1" w:line="259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Die drei </w:t>
      </w:r>
      <w:r w:rsidR="00F10D6C" w:rsidRPr="0009144E">
        <w:rPr>
          <w:rFonts w:cs="Arial"/>
          <w:b/>
          <w:u w:val="single"/>
        </w:rPr>
        <w:t xml:space="preserve">Phasen des Dienstvertrags </w:t>
      </w:r>
    </w:p>
    <w:p w14:paraId="1B927E6A" w14:textId="77777777" w:rsidR="0029330C" w:rsidRDefault="00CC0A52" w:rsidP="00CC0A52">
      <w:pPr>
        <w:pStyle w:val="Listenabsatz"/>
        <w:numPr>
          <w:ilvl w:val="0"/>
          <w:numId w:val="1"/>
        </w:numPr>
        <w:spacing w:line="259" w:lineRule="auto"/>
        <w:ind w:left="567" w:hanging="567"/>
        <w:contextualSpacing w:val="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PHASE</w:t>
      </w:r>
      <w:r w:rsidR="0029330C" w:rsidRPr="00AC625D">
        <w:rPr>
          <w:rFonts w:cs="Arial"/>
          <w:b/>
          <w:szCs w:val="22"/>
          <w:u w:val="single"/>
        </w:rPr>
        <w:t xml:space="preserve"> 1: Studium</w:t>
      </w:r>
    </w:p>
    <w:p w14:paraId="5E085D08" w14:textId="77777777" w:rsidR="00CC0A52" w:rsidRDefault="00CC0A52" w:rsidP="00CC0A52">
      <w:pPr>
        <w:spacing w:after="100" w:afterAutospacing="1" w:line="259" w:lineRule="auto"/>
        <w:ind w:left="567"/>
        <w:contextualSpacing/>
        <w:jc w:val="both"/>
        <w:rPr>
          <w:rFonts w:cs="Arial"/>
          <w:b/>
        </w:rPr>
      </w:pPr>
    </w:p>
    <w:p w14:paraId="01E5E26A" w14:textId="77777777" w:rsidR="00DE24F3" w:rsidRDefault="00DE24F3" w:rsidP="00C97CDA">
      <w:pPr>
        <w:numPr>
          <w:ilvl w:val="1"/>
          <w:numId w:val="1"/>
        </w:numPr>
        <w:spacing w:before="240" w:line="259" w:lineRule="auto"/>
        <w:ind w:left="567" w:hanging="567"/>
        <w:jc w:val="both"/>
        <w:rPr>
          <w:rFonts w:cs="Arial"/>
          <w:b/>
        </w:rPr>
      </w:pPr>
      <w:r w:rsidRPr="009D5A0B">
        <w:rPr>
          <w:rFonts w:cs="Arial"/>
          <w:b/>
        </w:rPr>
        <w:t>Vorgesehene Verwendung</w:t>
      </w:r>
    </w:p>
    <w:p w14:paraId="6B2B9C33" w14:textId="77777777" w:rsidR="00562FA1" w:rsidRDefault="00DE24F3" w:rsidP="00CC0A52">
      <w:pPr>
        <w:widowControl w:val="0"/>
        <w:spacing w:after="12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Praktikant</w:t>
      </w:r>
      <w:r w:rsidR="006551F4">
        <w:rPr>
          <w:rFonts w:cs="Arial"/>
          <w:szCs w:val="22"/>
        </w:rPr>
        <w:t>/</w:t>
      </w:r>
      <w:r w:rsidR="007B514A">
        <w:rPr>
          <w:rFonts w:cs="Arial"/>
          <w:szCs w:val="22"/>
        </w:rPr>
        <w:t>in</w:t>
      </w:r>
    </w:p>
    <w:p w14:paraId="03144A5E" w14:textId="6ABD04D7" w:rsidR="007249DC" w:rsidRPr="00DE24F3" w:rsidRDefault="007249DC" w:rsidP="00CC0A52">
      <w:pPr>
        <w:widowControl w:val="0"/>
        <w:spacing w:after="12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Neben der Tätigkeit als Praktikant</w:t>
      </w:r>
      <w:r w:rsidR="00007E4C">
        <w:rPr>
          <w:rFonts w:cs="Arial"/>
          <w:szCs w:val="22"/>
        </w:rPr>
        <w:t>/in</w:t>
      </w:r>
      <w:r>
        <w:rPr>
          <w:rFonts w:cs="Arial"/>
          <w:szCs w:val="22"/>
        </w:rPr>
        <w:t xml:space="preserve"> für die </w:t>
      </w:r>
      <w:r w:rsidR="00CA2E05">
        <w:rPr>
          <w:rFonts w:cs="Arial"/>
          <w:szCs w:val="22"/>
        </w:rPr>
        <w:t>Dienstgeberin</w:t>
      </w:r>
      <w:r>
        <w:rPr>
          <w:rFonts w:cs="Arial"/>
          <w:szCs w:val="22"/>
        </w:rPr>
        <w:t xml:space="preserve"> ist der/</w:t>
      </w:r>
      <w:proofErr w:type="gramStart"/>
      <w:r>
        <w:rPr>
          <w:rFonts w:cs="Arial"/>
          <w:szCs w:val="22"/>
        </w:rPr>
        <w:t>die Praktikant</w:t>
      </w:r>
      <w:proofErr w:type="gramEnd"/>
      <w:r>
        <w:rPr>
          <w:rFonts w:cs="Arial"/>
          <w:szCs w:val="22"/>
        </w:rPr>
        <w:t xml:space="preserve">/in verpflichtet, das Studium zügig zu absolvieren. </w:t>
      </w:r>
    </w:p>
    <w:p w14:paraId="3C75A9AD" w14:textId="77777777" w:rsidR="00DE24F3" w:rsidRPr="009D5A0B" w:rsidRDefault="00DE24F3" w:rsidP="00C22085">
      <w:pPr>
        <w:numPr>
          <w:ilvl w:val="1"/>
          <w:numId w:val="1"/>
        </w:numPr>
        <w:spacing w:before="240" w:line="259" w:lineRule="auto"/>
        <w:ind w:left="567" w:hanging="567"/>
        <w:jc w:val="both"/>
        <w:rPr>
          <w:rFonts w:cs="Arial"/>
          <w:b/>
        </w:rPr>
      </w:pPr>
      <w:r w:rsidRPr="009D5A0B">
        <w:rPr>
          <w:rFonts w:cs="Arial"/>
          <w:b/>
        </w:rPr>
        <w:t xml:space="preserve">Arbeitszeit </w:t>
      </w:r>
    </w:p>
    <w:p w14:paraId="08FB2E2A" w14:textId="77777777" w:rsidR="00DE24F3" w:rsidRPr="009D5A0B" w:rsidRDefault="00DE24F3" w:rsidP="00CC0A52">
      <w:pPr>
        <w:spacing w:after="160" w:line="259" w:lineRule="auto"/>
        <w:ind w:left="567"/>
        <w:jc w:val="both"/>
        <w:rPr>
          <w:rFonts w:cs="Arial"/>
        </w:rPr>
      </w:pPr>
      <w:r w:rsidRPr="009D5A0B">
        <w:rPr>
          <w:rFonts w:cs="Arial"/>
        </w:rPr>
        <w:t>Die regelmäßige wöchent</w:t>
      </w:r>
      <w:r w:rsidR="00F56947">
        <w:rPr>
          <w:rFonts w:cs="Arial"/>
        </w:rPr>
        <w:t xml:space="preserve">liche Normalarbeitszeit beträgt 40 </w:t>
      </w:r>
      <w:r w:rsidRPr="009D5A0B">
        <w:rPr>
          <w:rFonts w:cs="Arial"/>
        </w:rPr>
        <w:t>Stunden pro Woche.</w:t>
      </w:r>
      <w:r w:rsidR="0009144E">
        <w:rPr>
          <w:rFonts w:cs="Arial"/>
        </w:rPr>
        <w:t xml:space="preserve"> Abgesehen von den vorgesehenen bzw vereinbarten Arbeitseinsätzen ist der/</w:t>
      </w:r>
      <w:proofErr w:type="gramStart"/>
      <w:r w:rsidR="0009144E">
        <w:rPr>
          <w:rFonts w:cs="Arial"/>
        </w:rPr>
        <w:t>die Praktikant</w:t>
      </w:r>
      <w:proofErr w:type="gramEnd"/>
      <w:r w:rsidR="00007E4C">
        <w:rPr>
          <w:rFonts w:cs="Arial"/>
        </w:rPr>
        <w:t>/</w:t>
      </w:r>
      <w:r w:rsidR="0009144E">
        <w:rPr>
          <w:rFonts w:cs="Arial"/>
        </w:rPr>
        <w:t>in unter Fortzahlung der Bezüge freigestellt; für Zeiten der Dienstfreistellung wird kein Urlaubsanspruch erworben.</w:t>
      </w:r>
    </w:p>
    <w:p w14:paraId="2726C359" w14:textId="53346B6D" w:rsidR="00DD21F1" w:rsidRPr="00B71A23" w:rsidRDefault="00DD21F1" w:rsidP="00CC0A52">
      <w:pPr>
        <w:spacing w:after="160" w:line="259" w:lineRule="auto"/>
        <w:ind w:left="567"/>
        <w:jc w:val="both"/>
        <w:rPr>
          <w:rFonts w:cs="Arial"/>
        </w:rPr>
      </w:pPr>
      <w:r>
        <w:rPr>
          <w:rFonts w:cs="Arial"/>
        </w:rPr>
        <w:t>Der/</w:t>
      </w:r>
      <w:proofErr w:type="gramStart"/>
      <w:r w:rsidR="00007E4C">
        <w:rPr>
          <w:rFonts w:cs="Arial"/>
        </w:rPr>
        <w:t>D</w:t>
      </w:r>
      <w:r>
        <w:rPr>
          <w:rFonts w:cs="Arial"/>
        </w:rPr>
        <w:t xml:space="preserve">ie </w:t>
      </w:r>
      <w:r w:rsidRPr="00B71A23">
        <w:rPr>
          <w:rFonts w:cs="Arial"/>
        </w:rPr>
        <w:t>Praktikant</w:t>
      </w:r>
      <w:proofErr w:type="gramEnd"/>
      <w:r w:rsidR="00007E4C">
        <w:rPr>
          <w:rFonts w:cs="Arial"/>
        </w:rPr>
        <w:t>/</w:t>
      </w:r>
      <w:r w:rsidRPr="00B71A23">
        <w:rPr>
          <w:rFonts w:cs="Arial"/>
        </w:rPr>
        <w:t xml:space="preserve">in verpflichtet sich, grundsätzlich </w:t>
      </w:r>
      <w:r w:rsidR="005B487D">
        <w:rPr>
          <w:rFonts w:cs="Arial"/>
        </w:rPr>
        <w:t xml:space="preserve">durchschnittlich </w:t>
      </w:r>
      <w:r w:rsidR="00C7039B" w:rsidRPr="00B71A23">
        <w:rPr>
          <w:rFonts w:cs="Arial"/>
        </w:rPr>
        <w:t>zwei Tage</w:t>
      </w:r>
      <w:r w:rsidR="006A65BB" w:rsidRPr="00B71A23">
        <w:rPr>
          <w:rFonts w:cs="Arial"/>
        </w:rPr>
        <w:t xml:space="preserve"> (8 Stunden pro Tag)</w:t>
      </w:r>
      <w:r w:rsidR="00C7039B" w:rsidRPr="00B71A23">
        <w:rPr>
          <w:rFonts w:cs="Arial"/>
        </w:rPr>
        <w:t xml:space="preserve"> pro Monat </w:t>
      </w:r>
      <w:r w:rsidRPr="00B71A23">
        <w:rPr>
          <w:rFonts w:cs="Arial"/>
        </w:rPr>
        <w:t xml:space="preserve">in einer Einrichtung der </w:t>
      </w:r>
      <w:r w:rsidR="00CA2E05">
        <w:rPr>
          <w:rFonts w:cs="Arial"/>
        </w:rPr>
        <w:t>Dienstgeberin</w:t>
      </w:r>
      <w:r w:rsidR="005B487D">
        <w:rPr>
          <w:rFonts w:cs="Arial"/>
        </w:rPr>
        <w:t xml:space="preserve"> zu arbeiten, wobei die Arbeitstage vorwiegend geblockt in den Zeiträumen </w:t>
      </w:r>
      <w:r w:rsidR="005B487D">
        <w:rPr>
          <w:rFonts w:cs="Arial"/>
          <w:color w:val="000000"/>
          <w:lang w:val="de-DE"/>
        </w:rPr>
        <w:t xml:space="preserve">Ende September/Anfang Oktober, Februar und in den Sommerferien stattfinden werden. </w:t>
      </w:r>
      <w:r w:rsidRPr="00B71A23">
        <w:rPr>
          <w:rFonts w:cs="Arial"/>
        </w:rPr>
        <w:t>Die genaueren Modalitäten werden mit dem</w:t>
      </w:r>
      <w:r w:rsidR="00007E4C">
        <w:rPr>
          <w:rFonts w:cs="Arial"/>
        </w:rPr>
        <w:t>/der</w:t>
      </w:r>
      <w:r w:rsidRPr="00B71A23">
        <w:rPr>
          <w:rFonts w:cs="Arial"/>
        </w:rPr>
        <w:t xml:space="preserve"> Dienstnehmer</w:t>
      </w:r>
      <w:r w:rsidR="00007E4C">
        <w:rPr>
          <w:rFonts w:cs="Arial"/>
        </w:rPr>
        <w:t>/in</w:t>
      </w:r>
      <w:r w:rsidRPr="00B71A23">
        <w:rPr>
          <w:rFonts w:cs="Arial"/>
        </w:rPr>
        <w:t xml:space="preserve"> </w:t>
      </w:r>
      <w:r w:rsidR="00270034" w:rsidRPr="00B71A23">
        <w:rPr>
          <w:rFonts w:cs="Arial"/>
        </w:rPr>
        <w:t xml:space="preserve">unter Berücksichtigung </w:t>
      </w:r>
      <w:r w:rsidR="00007E4C">
        <w:rPr>
          <w:rFonts w:cs="Arial"/>
        </w:rPr>
        <w:t>des</w:t>
      </w:r>
      <w:r w:rsidR="00270034" w:rsidRPr="00B71A23">
        <w:rPr>
          <w:rFonts w:cs="Arial"/>
        </w:rPr>
        <w:t xml:space="preserve"> Studiums sowie unter Berücksichtigung der betrieblichen Interessen </w:t>
      </w:r>
      <w:r w:rsidRPr="00B71A23">
        <w:rPr>
          <w:rFonts w:cs="Arial"/>
        </w:rPr>
        <w:t>vereinbart.</w:t>
      </w:r>
      <w:r w:rsidR="006A65BB" w:rsidRPr="00B71A23">
        <w:rPr>
          <w:rFonts w:cs="Arial"/>
        </w:rPr>
        <w:t xml:space="preserve"> </w:t>
      </w:r>
    </w:p>
    <w:p w14:paraId="1520E8C1" w14:textId="7A6959D9" w:rsidR="00FD2151" w:rsidRPr="00B71A23" w:rsidRDefault="00EA1FF7" w:rsidP="00CC0A52">
      <w:pPr>
        <w:spacing w:after="160" w:line="259" w:lineRule="auto"/>
        <w:ind w:left="567"/>
        <w:jc w:val="both"/>
        <w:rPr>
          <w:rFonts w:cs="Arial"/>
        </w:rPr>
      </w:pPr>
      <w:r w:rsidRPr="00B71A23">
        <w:rPr>
          <w:rFonts w:cs="Arial"/>
        </w:rPr>
        <w:t>Der/</w:t>
      </w:r>
      <w:proofErr w:type="gramStart"/>
      <w:r w:rsidR="00007E4C">
        <w:rPr>
          <w:rFonts w:cs="Arial"/>
        </w:rPr>
        <w:t>Die Praktikant</w:t>
      </w:r>
      <w:proofErr w:type="gramEnd"/>
      <w:r w:rsidR="00007E4C">
        <w:rPr>
          <w:rFonts w:cs="Arial"/>
        </w:rPr>
        <w:t>/</w:t>
      </w:r>
      <w:r w:rsidRPr="00B71A23">
        <w:rPr>
          <w:rFonts w:cs="Arial"/>
        </w:rPr>
        <w:t>in verpflichtet sich</w:t>
      </w:r>
      <w:r w:rsidR="00DD21F1" w:rsidRPr="00B71A23">
        <w:rPr>
          <w:rFonts w:cs="Arial"/>
        </w:rPr>
        <w:t xml:space="preserve"> </w:t>
      </w:r>
      <w:r w:rsidR="00F9149A">
        <w:rPr>
          <w:rFonts w:cs="Arial"/>
        </w:rPr>
        <w:t>darüber hinaus</w:t>
      </w:r>
      <w:r w:rsidR="00F9149A" w:rsidRPr="00B71A23">
        <w:rPr>
          <w:rFonts w:cs="Arial"/>
        </w:rPr>
        <w:t xml:space="preserve"> </w:t>
      </w:r>
      <w:r w:rsidR="0006020A">
        <w:rPr>
          <w:rFonts w:cs="Arial"/>
        </w:rPr>
        <w:t>in der studienf</w:t>
      </w:r>
      <w:r w:rsidR="00CA2E05">
        <w:rPr>
          <w:rFonts w:cs="Arial"/>
        </w:rPr>
        <w:t xml:space="preserve">reien Zeit im Sommer ein Monat </w:t>
      </w:r>
      <w:r w:rsidRPr="00B71A23">
        <w:rPr>
          <w:rFonts w:cs="Arial"/>
        </w:rPr>
        <w:t xml:space="preserve">durchgehend für die </w:t>
      </w:r>
      <w:r w:rsidR="00CA2E05">
        <w:rPr>
          <w:rFonts w:cs="Arial"/>
        </w:rPr>
        <w:t>Dienstgeberin</w:t>
      </w:r>
      <w:r w:rsidR="00F9149A">
        <w:rPr>
          <w:rFonts w:cs="Arial"/>
        </w:rPr>
        <w:t xml:space="preserve"> zu arbeiten</w:t>
      </w:r>
      <w:r w:rsidRPr="00B71A23">
        <w:rPr>
          <w:rFonts w:cs="Arial"/>
        </w:rPr>
        <w:t xml:space="preserve">. </w:t>
      </w:r>
      <w:r w:rsidR="00FD2151" w:rsidRPr="00B71A23">
        <w:rPr>
          <w:rFonts w:cs="Arial"/>
        </w:rPr>
        <w:t xml:space="preserve">Die Aufteilung der Arbeitszeit richtet sich nach der jeweiligen Verwendung bzw der anwendbaren Betriebsvereinbarung. </w:t>
      </w:r>
      <w:r w:rsidR="000B2DA4" w:rsidRPr="00B71A23">
        <w:rPr>
          <w:szCs w:val="22"/>
        </w:rPr>
        <w:lastRenderedPageBreak/>
        <w:t>Beginn und Ende dieses Praktikums sind einvernehmlich festzulegen. D</w:t>
      </w:r>
      <w:r w:rsidR="00F9149A">
        <w:rPr>
          <w:szCs w:val="22"/>
        </w:rPr>
        <w:t xml:space="preserve">ie </w:t>
      </w:r>
      <w:r w:rsidR="00CA2E05">
        <w:rPr>
          <w:szCs w:val="22"/>
        </w:rPr>
        <w:t>Dienstgeberin</w:t>
      </w:r>
      <w:r w:rsidR="00F9149A">
        <w:rPr>
          <w:szCs w:val="22"/>
        </w:rPr>
        <w:t xml:space="preserve"> hat dabei </w:t>
      </w:r>
      <w:r w:rsidR="000B2DA4" w:rsidRPr="00B71A23">
        <w:rPr>
          <w:szCs w:val="22"/>
        </w:rPr>
        <w:t>auf eine allfällige Prüfungsvorbereitung und</w:t>
      </w:r>
      <w:r w:rsidR="005B487D">
        <w:rPr>
          <w:szCs w:val="22"/>
        </w:rPr>
        <w:t xml:space="preserve"> Famulatur Rücksicht zu nehmen.</w:t>
      </w:r>
    </w:p>
    <w:p w14:paraId="2A8DE92A" w14:textId="483D2F4B" w:rsidR="005E3A0E" w:rsidRDefault="00F9149A" w:rsidP="00CC0A52">
      <w:pPr>
        <w:spacing w:after="160" w:line="259" w:lineRule="auto"/>
        <w:ind w:left="567"/>
        <w:jc w:val="both"/>
        <w:rPr>
          <w:rFonts w:cs="Arial"/>
        </w:rPr>
      </w:pPr>
      <w:r>
        <w:rPr>
          <w:rFonts w:cs="Arial"/>
        </w:rPr>
        <w:t>Zusätzlich</w:t>
      </w:r>
      <w:r w:rsidR="005E3A0E" w:rsidRPr="00B71A23">
        <w:rPr>
          <w:rFonts w:cs="Arial"/>
        </w:rPr>
        <w:t xml:space="preserve"> erklärt sich der/</w:t>
      </w:r>
      <w:proofErr w:type="gramStart"/>
      <w:r w:rsidR="005E3A0E" w:rsidRPr="00B71A23">
        <w:rPr>
          <w:rFonts w:cs="Arial"/>
        </w:rPr>
        <w:t xml:space="preserve">die </w:t>
      </w:r>
      <w:r w:rsidR="001A58E7">
        <w:rPr>
          <w:rFonts w:cs="Arial"/>
        </w:rPr>
        <w:t>Praktikant</w:t>
      </w:r>
      <w:proofErr w:type="gramEnd"/>
      <w:r w:rsidR="00007E4C">
        <w:rPr>
          <w:rFonts w:cs="Arial"/>
        </w:rPr>
        <w:t>/</w:t>
      </w:r>
      <w:r w:rsidR="005E3A0E" w:rsidRPr="00B71A23">
        <w:rPr>
          <w:rFonts w:cs="Arial"/>
        </w:rPr>
        <w:t xml:space="preserve">in bereit, an </w:t>
      </w:r>
      <w:r w:rsidR="002242CE" w:rsidRPr="00B71A23">
        <w:rPr>
          <w:rFonts w:cs="Arial"/>
        </w:rPr>
        <w:t xml:space="preserve">Koordinierungstreffen, </w:t>
      </w:r>
      <w:r w:rsidR="0006020A">
        <w:rPr>
          <w:rFonts w:cs="Arial"/>
        </w:rPr>
        <w:t xml:space="preserve">Vernetzungs- und Informationsveranstaltungen der </w:t>
      </w:r>
      <w:r w:rsidR="00CA2E05">
        <w:rPr>
          <w:rFonts w:cs="Arial"/>
        </w:rPr>
        <w:t>Dienstgeberin</w:t>
      </w:r>
      <w:r w:rsidR="0006020A">
        <w:rPr>
          <w:rFonts w:cs="Arial"/>
        </w:rPr>
        <w:t xml:space="preserve"> </w:t>
      </w:r>
      <w:r w:rsidR="005E3A0E" w:rsidRPr="00B71A23">
        <w:rPr>
          <w:rFonts w:cs="Arial"/>
        </w:rPr>
        <w:t>teilzunehmen.</w:t>
      </w:r>
      <w:r w:rsidR="005E3A0E">
        <w:rPr>
          <w:rFonts w:cs="Arial"/>
        </w:rPr>
        <w:t xml:space="preserve"> </w:t>
      </w:r>
    </w:p>
    <w:p w14:paraId="2136BAD0" w14:textId="77777777" w:rsidR="00DE24F3" w:rsidRPr="009D5A0B" w:rsidRDefault="00DE24F3" w:rsidP="00C22085">
      <w:pPr>
        <w:keepNext/>
        <w:numPr>
          <w:ilvl w:val="1"/>
          <w:numId w:val="1"/>
        </w:numPr>
        <w:spacing w:before="240" w:line="259" w:lineRule="auto"/>
        <w:ind w:left="567" w:hanging="567"/>
        <w:jc w:val="both"/>
        <w:rPr>
          <w:rFonts w:cs="Arial"/>
          <w:b/>
        </w:rPr>
      </w:pPr>
      <w:r w:rsidRPr="009D5A0B">
        <w:rPr>
          <w:rFonts w:cs="Arial"/>
          <w:b/>
        </w:rPr>
        <w:t>Entlohnung</w:t>
      </w:r>
    </w:p>
    <w:p w14:paraId="4BA98D23" w14:textId="77777777" w:rsidR="001E3589" w:rsidRDefault="00DE24F3" w:rsidP="00C22085">
      <w:pPr>
        <w:spacing w:after="12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De</w:t>
      </w:r>
      <w:r w:rsidR="00FD2151">
        <w:rPr>
          <w:rFonts w:cs="Arial"/>
          <w:szCs w:val="22"/>
        </w:rPr>
        <w:t>m</w:t>
      </w:r>
      <w:r w:rsidR="007B514A">
        <w:rPr>
          <w:rFonts w:cs="Arial"/>
          <w:szCs w:val="22"/>
        </w:rPr>
        <w:t>/D</w:t>
      </w:r>
      <w:r w:rsidR="00FD2151">
        <w:rPr>
          <w:rFonts w:cs="Arial"/>
          <w:szCs w:val="22"/>
        </w:rPr>
        <w:t>er</w:t>
      </w:r>
      <w:r>
        <w:rPr>
          <w:rFonts w:cs="Arial"/>
          <w:szCs w:val="22"/>
        </w:rPr>
        <w:t xml:space="preserve"> Praktikant</w:t>
      </w:r>
      <w:r w:rsidR="00007E4C">
        <w:rPr>
          <w:rFonts w:cs="Arial"/>
          <w:szCs w:val="22"/>
        </w:rPr>
        <w:t>/</w:t>
      </w:r>
      <w:r w:rsidR="007B514A">
        <w:rPr>
          <w:rFonts w:cs="Arial"/>
          <w:szCs w:val="22"/>
        </w:rPr>
        <w:t>in</w:t>
      </w:r>
      <w:r>
        <w:rPr>
          <w:rFonts w:cs="Arial"/>
          <w:szCs w:val="22"/>
        </w:rPr>
        <w:t xml:space="preserve"> </w:t>
      </w:r>
      <w:r w:rsidR="00FD2151">
        <w:rPr>
          <w:rFonts w:cs="Arial"/>
          <w:szCs w:val="22"/>
        </w:rPr>
        <w:t xml:space="preserve">gebührt </w:t>
      </w:r>
      <w:r>
        <w:rPr>
          <w:rFonts w:cs="Arial"/>
          <w:szCs w:val="22"/>
        </w:rPr>
        <w:t xml:space="preserve">gemäß § 68d </w:t>
      </w:r>
      <w:proofErr w:type="gramStart"/>
      <w:r>
        <w:rPr>
          <w:rFonts w:cs="Arial"/>
          <w:szCs w:val="22"/>
        </w:rPr>
        <w:t>DO.A</w:t>
      </w:r>
      <w:proofErr w:type="gramEnd"/>
      <w:r>
        <w:rPr>
          <w:rFonts w:cs="Arial"/>
          <w:szCs w:val="22"/>
        </w:rPr>
        <w:t xml:space="preserve"> </w:t>
      </w:r>
      <w:r w:rsidR="00FD2151">
        <w:rPr>
          <w:rFonts w:cs="Arial"/>
          <w:szCs w:val="22"/>
        </w:rPr>
        <w:t>eine</w:t>
      </w:r>
      <w:r>
        <w:rPr>
          <w:rFonts w:cs="Arial"/>
          <w:szCs w:val="22"/>
        </w:rPr>
        <w:t xml:space="preserve"> Praktikantenentschädigung. </w:t>
      </w:r>
      <w:r w:rsidR="00E24CB7">
        <w:rPr>
          <w:rFonts w:cs="Arial"/>
          <w:szCs w:val="22"/>
        </w:rPr>
        <w:t xml:space="preserve">Diese beträgt </w:t>
      </w:r>
      <w:r w:rsidR="00E24CB7" w:rsidRPr="00CA2E05">
        <w:rPr>
          <w:rFonts w:cs="Arial"/>
          <w:b/>
          <w:szCs w:val="22"/>
        </w:rPr>
        <w:t>monatlich 1.035</w:t>
      </w:r>
      <w:r w:rsidR="00084A46" w:rsidRPr="00CA2E05">
        <w:rPr>
          <w:rFonts w:cs="Arial"/>
          <w:b/>
          <w:szCs w:val="22"/>
        </w:rPr>
        <w:t>,</w:t>
      </w:r>
      <w:r w:rsidR="00E24CB7" w:rsidRPr="00CA2E05">
        <w:rPr>
          <w:rFonts w:cs="Arial"/>
          <w:b/>
          <w:szCs w:val="22"/>
        </w:rPr>
        <w:t>3</w:t>
      </w:r>
      <w:r w:rsidR="00084A46" w:rsidRPr="00CA2E05">
        <w:rPr>
          <w:rFonts w:cs="Arial"/>
          <w:b/>
          <w:szCs w:val="22"/>
        </w:rPr>
        <w:t xml:space="preserve">0 </w:t>
      </w:r>
      <w:r w:rsidR="00007E4C" w:rsidRPr="00CA2E05">
        <w:rPr>
          <w:rFonts w:cs="Arial"/>
          <w:b/>
          <w:szCs w:val="22"/>
        </w:rPr>
        <w:t>Euro</w:t>
      </w:r>
      <w:r w:rsidR="00084A46" w:rsidRPr="00CA2E05">
        <w:rPr>
          <w:rFonts w:cs="Arial"/>
          <w:b/>
          <w:szCs w:val="22"/>
        </w:rPr>
        <w:t xml:space="preserve"> brutto</w:t>
      </w:r>
      <w:r w:rsidR="00B20189" w:rsidRPr="00CA2E05">
        <w:rPr>
          <w:rFonts w:cs="Arial"/>
          <w:b/>
          <w:szCs w:val="22"/>
        </w:rPr>
        <w:t xml:space="preserve"> und wird 12x im Jahr ausbezahlt</w:t>
      </w:r>
      <w:r w:rsidR="00B20189">
        <w:rPr>
          <w:rFonts w:cs="Arial"/>
          <w:szCs w:val="22"/>
        </w:rPr>
        <w:t>; darüber hinaus gebühren keine Sonderzahlungen</w:t>
      </w:r>
      <w:r w:rsidR="00084A46">
        <w:rPr>
          <w:rFonts w:cs="Arial"/>
          <w:szCs w:val="22"/>
        </w:rPr>
        <w:t xml:space="preserve">. </w:t>
      </w:r>
    </w:p>
    <w:p w14:paraId="42984DCF" w14:textId="77777777" w:rsidR="00524F96" w:rsidRDefault="00524F96" w:rsidP="00CC0A52">
      <w:pPr>
        <w:spacing w:after="16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Die Praktikantenentschädigung wird jährlich entsprechend der Entwicklung der Gehaltsgruppe A, Bezugsstufe 1 </w:t>
      </w:r>
      <w:proofErr w:type="gramStart"/>
      <w:r>
        <w:rPr>
          <w:rFonts w:cs="Arial"/>
          <w:szCs w:val="22"/>
        </w:rPr>
        <w:t>DO.A</w:t>
      </w:r>
      <w:proofErr w:type="gramEnd"/>
      <w:r>
        <w:rPr>
          <w:rFonts w:cs="Arial"/>
          <w:szCs w:val="22"/>
        </w:rPr>
        <w:t xml:space="preserve"> angepasst</w:t>
      </w:r>
      <w:r w:rsidR="006C3558">
        <w:rPr>
          <w:rFonts w:cs="Arial"/>
          <w:szCs w:val="22"/>
        </w:rPr>
        <w:t xml:space="preserve"> bzw</w:t>
      </w:r>
      <w:r w:rsidR="008A23CA">
        <w:rPr>
          <w:rFonts w:cs="Arial"/>
          <w:szCs w:val="22"/>
        </w:rPr>
        <w:t>.</w:t>
      </w:r>
      <w:r w:rsidR="006C3558">
        <w:rPr>
          <w:rFonts w:cs="Arial"/>
          <w:szCs w:val="22"/>
        </w:rPr>
        <w:t xml:space="preserve"> </w:t>
      </w:r>
      <w:r w:rsidR="006C3558" w:rsidRPr="00CA2E05">
        <w:rPr>
          <w:rFonts w:cs="Arial"/>
          <w:b/>
          <w:szCs w:val="22"/>
        </w:rPr>
        <w:t>valorisiert</w:t>
      </w:r>
      <w:r>
        <w:rPr>
          <w:rFonts w:cs="Arial"/>
          <w:szCs w:val="22"/>
        </w:rPr>
        <w:t xml:space="preserve">. </w:t>
      </w:r>
    </w:p>
    <w:p w14:paraId="67EDCCB9" w14:textId="25115206" w:rsidR="00B20189" w:rsidRDefault="001E3589" w:rsidP="00CC0A52">
      <w:pPr>
        <w:spacing w:after="16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Die Praktikantenentschädigung</w:t>
      </w:r>
      <w:r w:rsidDel="001E3589">
        <w:rPr>
          <w:rFonts w:cs="Arial"/>
          <w:szCs w:val="22"/>
        </w:rPr>
        <w:t xml:space="preserve"> </w:t>
      </w:r>
      <w:r w:rsidR="00084A46">
        <w:rPr>
          <w:rFonts w:cs="Arial"/>
          <w:szCs w:val="22"/>
        </w:rPr>
        <w:t xml:space="preserve">gebührt ab Beginn des </w:t>
      </w:r>
      <w:r w:rsidR="00B20189">
        <w:rPr>
          <w:rFonts w:cs="Arial"/>
          <w:szCs w:val="22"/>
        </w:rPr>
        <w:t xml:space="preserve">Dienstvertrags </w:t>
      </w:r>
      <w:r w:rsidR="00084A46">
        <w:rPr>
          <w:rFonts w:cs="Arial"/>
          <w:szCs w:val="22"/>
        </w:rPr>
        <w:t xml:space="preserve">bis Beendigung des Studiums unter der </w:t>
      </w:r>
      <w:r w:rsidR="00084A46" w:rsidRPr="00CA2E05">
        <w:rPr>
          <w:rFonts w:cs="Arial"/>
          <w:b/>
          <w:szCs w:val="22"/>
        </w:rPr>
        <w:t xml:space="preserve">Voraussetzung, dass das Studium innerhalb der Zeiten der Anspruchsdauer nach dem Studienförderungsgesetz </w:t>
      </w:r>
      <w:r w:rsidR="001729E3" w:rsidRPr="00CA2E05">
        <w:rPr>
          <w:rFonts w:cs="Arial"/>
          <w:b/>
          <w:szCs w:val="22"/>
        </w:rPr>
        <w:t>1992</w:t>
      </w:r>
      <w:r w:rsidR="00084A46" w:rsidRPr="00CA2E05">
        <w:rPr>
          <w:rFonts w:cs="Arial"/>
          <w:b/>
          <w:szCs w:val="22"/>
        </w:rPr>
        <w:t xml:space="preserve"> erfolgreich absolviert wird</w:t>
      </w:r>
      <w:r w:rsidR="00084A46">
        <w:rPr>
          <w:rFonts w:cs="Arial"/>
          <w:szCs w:val="22"/>
        </w:rPr>
        <w:t>.</w:t>
      </w:r>
      <w:r w:rsidR="00E3215E">
        <w:rPr>
          <w:rFonts w:cs="Arial"/>
          <w:szCs w:val="22"/>
        </w:rPr>
        <w:t xml:space="preserve"> </w:t>
      </w:r>
      <w:r w:rsidR="001729E3">
        <w:rPr>
          <w:rFonts w:cs="Arial"/>
          <w:szCs w:val="22"/>
        </w:rPr>
        <w:t>Der/</w:t>
      </w:r>
      <w:r w:rsidR="00007E4C">
        <w:rPr>
          <w:rFonts w:cs="Arial"/>
          <w:szCs w:val="22"/>
        </w:rPr>
        <w:t>D</w:t>
      </w:r>
      <w:r w:rsidR="001729E3">
        <w:rPr>
          <w:rFonts w:cs="Arial"/>
          <w:szCs w:val="22"/>
        </w:rPr>
        <w:t xml:space="preserve">ie Studierende hat dafür regelmäßig </w:t>
      </w:r>
      <w:r w:rsidR="00270034">
        <w:rPr>
          <w:rFonts w:cs="Arial"/>
          <w:szCs w:val="22"/>
        </w:rPr>
        <w:t xml:space="preserve">(grundsätzlich jedes Semester) </w:t>
      </w:r>
      <w:r w:rsidR="001729E3">
        <w:rPr>
          <w:rFonts w:cs="Arial"/>
          <w:szCs w:val="22"/>
        </w:rPr>
        <w:t xml:space="preserve">den </w:t>
      </w:r>
      <w:r w:rsidR="001729E3" w:rsidRPr="00CA2E05">
        <w:rPr>
          <w:rFonts w:cs="Arial"/>
          <w:b/>
          <w:szCs w:val="22"/>
        </w:rPr>
        <w:t>Studienerfolg analog dem Studienförderungsgesetz 1992 nachzuweisen</w:t>
      </w:r>
      <w:r w:rsidR="001729E3" w:rsidRPr="003625D4">
        <w:rPr>
          <w:rFonts w:cs="Arial"/>
          <w:szCs w:val="22"/>
        </w:rPr>
        <w:t>.</w:t>
      </w:r>
      <w:r w:rsidR="001729E3">
        <w:rPr>
          <w:rFonts w:cs="Arial"/>
          <w:szCs w:val="22"/>
        </w:rPr>
        <w:t xml:space="preserve"> </w:t>
      </w:r>
      <w:r w:rsidR="00C97556">
        <w:rPr>
          <w:rFonts w:cs="Arial"/>
          <w:szCs w:val="22"/>
        </w:rPr>
        <w:t xml:space="preserve">Verzögert sich das Studium über die Anspruchsdauer nach dem Studienförderungsgesetz 1992 hinaus, </w:t>
      </w:r>
      <w:r w:rsidR="001729E3">
        <w:rPr>
          <w:rFonts w:cs="Arial"/>
          <w:szCs w:val="22"/>
        </w:rPr>
        <w:t>ruht das Entgelt für die Dauer der Verzögerung.</w:t>
      </w:r>
      <w:r w:rsidR="00C97556">
        <w:rPr>
          <w:rFonts w:cs="Arial"/>
          <w:szCs w:val="22"/>
        </w:rPr>
        <w:t xml:space="preserve"> Wird das Studium schuldhaft abgebrochen bzw. nicht </w:t>
      </w:r>
      <w:r w:rsidR="003616A7">
        <w:rPr>
          <w:rFonts w:cs="Arial"/>
          <w:szCs w:val="22"/>
        </w:rPr>
        <w:t xml:space="preserve">innerhalb der oben angeführten Frist </w:t>
      </w:r>
      <w:r w:rsidR="00C97556">
        <w:rPr>
          <w:rFonts w:cs="Arial"/>
          <w:szCs w:val="22"/>
        </w:rPr>
        <w:t>vollendet, ist der/die Dienstnehmer</w:t>
      </w:r>
      <w:r w:rsidR="00007E4C">
        <w:rPr>
          <w:rFonts w:cs="Arial"/>
          <w:szCs w:val="22"/>
        </w:rPr>
        <w:t>/</w:t>
      </w:r>
      <w:r w:rsidR="00C97556">
        <w:rPr>
          <w:rFonts w:cs="Arial"/>
          <w:szCs w:val="22"/>
        </w:rPr>
        <w:t xml:space="preserve">in verpflichtet, die Ausbildungskosten gemäß </w:t>
      </w:r>
      <w:r w:rsidR="003616A7">
        <w:rPr>
          <w:rFonts w:cs="Arial"/>
          <w:szCs w:val="22"/>
        </w:rPr>
        <w:t>beiliegender Vereinbarung über den Rückersatz der Ausbildungskosten</w:t>
      </w:r>
      <w:r w:rsidR="00C97556">
        <w:rPr>
          <w:rFonts w:cs="Arial"/>
          <w:szCs w:val="22"/>
        </w:rPr>
        <w:t xml:space="preserve"> rückzuerstatten.  </w:t>
      </w:r>
      <w:r w:rsidR="001729E3">
        <w:rPr>
          <w:rFonts w:cs="Arial"/>
          <w:szCs w:val="22"/>
        </w:rPr>
        <w:t xml:space="preserve"> </w:t>
      </w:r>
    </w:p>
    <w:p w14:paraId="28D3BCD6" w14:textId="3580A32B" w:rsidR="00C97556" w:rsidRDefault="00C97556" w:rsidP="00CC0A52">
      <w:pPr>
        <w:spacing w:after="16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Mit </w:t>
      </w:r>
      <w:r w:rsidR="001E3589">
        <w:rPr>
          <w:rFonts w:cs="Arial"/>
          <w:szCs w:val="22"/>
        </w:rPr>
        <w:t>der Praktikantenentschädigung</w:t>
      </w:r>
      <w:r>
        <w:rPr>
          <w:rFonts w:cs="Arial"/>
          <w:szCs w:val="22"/>
        </w:rPr>
        <w:t xml:space="preserve"> ist die Beschäftigung </w:t>
      </w:r>
      <w:r w:rsidR="00174B76">
        <w:rPr>
          <w:rFonts w:cs="Arial"/>
        </w:rPr>
        <w:t xml:space="preserve">bei der Dienstgeberin </w:t>
      </w:r>
      <w:r>
        <w:rPr>
          <w:rFonts w:cs="Arial"/>
          <w:szCs w:val="22"/>
        </w:rPr>
        <w:t>ebenso abge</w:t>
      </w:r>
      <w:r w:rsidR="001E3589">
        <w:rPr>
          <w:rFonts w:cs="Arial"/>
          <w:szCs w:val="22"/>
        </w:rPr>
        <w:t xml:space="preserve">golten </w:t>
      </w:r>
      <w:r>
        <w:rPr>
          <w:rFonts w:cs="Arial"/>
          <w:szCs w:val="22"/>
        </w:rPr>
        <w:t xml:space="preserve">wie die Teilnahme an den Vernetzungs- und Informationsveranstaltungen. </w:t>
      </w:r>
      <w:r w:rsidR="001E3589">
        <w:rPr>
          <w:rFonts w:cs="Arial"/>
          <w:szCs w:val="22"/>
        </w:rPr>
        <w:t>Es bestehen darüber hinaus keine Ansprüche auf Entlohnung.</w:t>
      </w:r>
    </w:p>
    <w:p w14:paraId="5E00193C" w14:textId="39B6F051" w:rsidR="00562FA1" w:rsidRPr="00F045A6" w:rsidRDefault="001E3589" w:rsidP="00CC0A52">
      <w:pPr>
        <w:spacing w:after="360" w:line="259" w:lineRule="auto"/>
        <w:ind w:left="567"/>
        <w:jc w:val="both"/>
        <w:rPr>
          <w:rFonts w:cs="Arial"/>
          <w:color w:val="FF0000"/>
          <w:szCs w:val="22"/>
        </w:rPr>
      </w:pPr>
      <w:r>
        <w:rPr>
          <w:rFonts w:cs="Arial"/>
          <w:szCs w:val="22"/>
        </w:rPr>
        <w:t>Die Entlohnung während des Klinisch</w:t>
      </w:r>
      <w:r w:rsidR="00270034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Praktischen Jahres </w:t>
      </w:r>
      <w:r w:rsidR="00270034">
        <w:rPr>
          <w:rFonts w:cs="Arial"/>
          <w:szCs w:val="22"/>
        </w:rPr>
        <w:t xml:space="preserve">(KPJ) </w:t>
      </w:r>
      <w:r>
        <w:rPr>
          <w:rFonts w:cs="Arial"/>
          <w:szCs w:val="22"/>
        </w:rPr>
        <w:t>richtet sich nach § 68d</w:t>
      </w:r>
      <w:r w:rsidR="00174B76">
        <w:rPr>
          <w:rFonts w:cs="Arial"/>
          <w:szCs w:val="22"/>
        </w:rPr>
        <w:t xml:space="preserve"> DO.A. Wird dieses nicht bei der Dienstgeberin</w:t>
      </w:r>
      <w:r>
        <w:rPr>
          <w:rFonts w:cs="Arial"/>
          <w:szCs w:val="22"/>
        </w:rPr>
        <w:t xml:space="preserve"> absolviert, wird das </w:t>
      </w:r>
      <w:r w:rsidR="00270034">
        <w:rPr>
          <w:rFonts w:cs="Arial"/>
          <w:szCs w:val="22"/>
        </w:rPr>
        <w:t>Dienst</w:t>
      </w:r>
      <w:r>
        <w:rPr>
          <w:rFonts w:cs="Arial"/>
          <w:szCs w:val="22"/>
        </w:rPr>
        <w:t xml:space="preserve">verhältnis für diese Zeit karenziert und es gebührt </w:t>
      </w:r>
      <w:r w:rsidR="00E3215E">
        <w:rPr>
          <w:rFonts w:cs="Arial"/>
          <w:szCs w:val="22"/>
        </w:rPr>
        <w:t>keine Praktikantenentschädigung</w:t>
      </w:r>
      <w:r>
        <w:rPr>
          <w:rFonts w:cs="Arial"/>
          <w:szCs w:val="22"/>
        </w:rPr>
        <w:t>.</w:t>
      </w:r>
      <w:r w:rsidR="008A23CA">
        <w:rPr>
          <w:rFonts w:cs="Arial"/>
          <w:szCs w:val="22"/>
        </w:rPr>
        <w:t xml:space="preserve"> De</w:t>
      </w:r>
      <w:r w:rsidR="00F827DB">
        <w:rPr>
          <w:rFonts w:cs="Arial"/>
          <w:szCs w:val="22"/>
        </w:rPr>
        <w:t>r/</w:t>
      </w:r>
      <w:r w:rsidR="008A23CA">
        <w:rPr>
          <w:szCs w:val="22"/>
        </w:rPr>
        <w:t>Die Dienstnehme</w:t>
      </w:r>
      <w:r w:rsidR="000B2DA4">
        <w:rPr>
          <w:szCs w:val="22"/>
        </w:rPr>
        <w:t>r</w:t>
      </w:r>
      <w:r w:rsidR="00007E4C">
        <w:rPr>
          <w:szCs w:val="22"/>
        </w:rPr>
        <w:t>/</w:t>
      </w:r>
      <w:r w:rsidR="008A23CA">
        <w:rPr>
          <w:szCs w:val="22"/>
        </w:rPr>
        <w:t xml:space="preserve">in ist verpflichtet, </w:t>
      </w:r>
      <w:r w:rsidR="00F827DB">
        <w:rPr>
          <w:szCs w:val="22"/>
        </w:rPr>
        <w:t>die</w:t>
      </w:r>
      <w:r w:rsidR="008A23CA">
        <w:rPr>
          <w:szCs w:val="22"/>
        </w:rPr>
        <w:t xml:space="preserve"> Dienstgeber</w:t>
      </w:r>
      <w:r w:rsidR="00F827DB">
        <w:rPr>
          <w:szCs w:val="22"/>
        </w:rPr>
        <w:t>in</w:t>
      </w:r>
      <w:r w:rsidR="008A23CA">
        <w:rPr>
          <w:szCs w:val="22"/>
        </w:rPr>
        <w:t xml:space="preserve"> über Beginn und Ende des KPJ zu verständigen</w:t>
      </w:r>
      <w:r w:rsidR="00F827DB">
        <w:rPr>
          <w:szCs w:val="22"/>
        </w:rPr>
        <w:t>.</w:t>
      </w:r>
    </w:p>
    <w:p w14:paraId="44D4F52E" w14:textId="77777777" w:rsidR="00E3215E" w:rsidRPr="00E3215E" w:rsidRDefault="00A945AC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A</w:t>
      </w:r>
      <w:r w:rsidR="00E3215E">
        <w:rPr>
          <w:rFonts w:cs="Arial"/>
          <w:b/>
          <w:szCs w:val="22"/>
        </w:rPr>
        <w:t>us- und Weiterbildungen</w:t>
      </w:r>
    </w:p>
    <w:p w14:paraId="38CEAC25" w14:textId="7A9153B7" w:rsidR="00A945AC" w:rsidRDefault="00A945AC" w:rsidP="00CC0A52">
      <w:pPr>
        <w:spacing w:after="16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Dem/Der Praktikant</w:t>
      </w:r>
      <w:r w:rsidR="00007E4C">
        <w:rPr>
          <w:rFonts w:cs="Arial"/>
          <w:szCs w:val="22"/>
        </w:rPr>
        <w:t>/</w:t>
      </w:r>
      <w:r>
        <w:rPr>
          <w:rFonts w:cs="Arial"/>
          <w:szCs w:val="22"/>
        </w:rPr>
        <w:t xml:space="preserve">in werden von der </w:t>
      </w:r>
      <w:r w:rsidR="00174B76">
        <w:rPr>
          <w:rFonts w:cs="Arial"/>
          <w:szCs w:val="22"/>
        </w:rPr>
        <w:t>Dienstgeberin</w:t>
      </w:r>
      <w:r>
        <w:rPr>
          <w:rFonts w:cs="Arial"/>
          <w:szCs w:val="22"/>
        </w:rPr>
        <w:t xml:space="preserve"> für das Studium innerhalb der Zeiten der Anspruchsdauer nach dem Studienförderungsgesetz 1992 die </w:t>
      </w:r>
      <w:r w:rsidRPr="00CA2E05">
        <w:rPr>
          <w:rFonts w:cs="Arial"/>
          <w:b/>
          <w:szCs w:val="22"/>
        </w:rPr>
        <w:t>Studiengebühren ersetzt</w:t>
      </w:r>
      <w:r>
        <w:rPr>
          <w:rFonts w:cs="Arial"/>
          <w:szCs w:val="22"/>
        </w:rPr>
        <w:t>. Dafür muss der</w:t>
      </w:r>
      <w:r w:rsidR="00007E4C">
        <w:rPr>
          <w:rFonts w:cs="Arial"/>
          <w:szCs w:val="22"/>
        </w:rPr>
        <w:t>/</w:t>
      </w:r>
      <w:proofErr w:type="gramStart"/>
      <w:r w:rsidR="00007E4C">
        <w:rPr>
          <w:rFonts w:cs="Arial"/>
          <w:szCs w:val="22"/>
        </w:rPr>
        <w:t>die</w:t>
      </w:r>
      <w:r>
        <w:rPr>
          <w:rFonts w:cs="Arial"/>
          <w:szCs w:val="22"/>
        </w:rPr>
        <w:t xml:space="preserve"> Praktikant</w:t>
      </w:r>
      <w:proofErr w:type="gramEnd"/>
      <w:r w:rsidR="00007E4C">
        <w:rPr>
          <w:rFonts w:cs="Arial"/>
          <w:szCs w:val="22"/>
        </w:rPr>
        <w:t>/in</w:t>
      </w:r>
      <w:r>
        <w:rPr>
          <w:rFonts w:cs="Arial"/>
          <w:szCs w:val="22"/>
        </w:rPr>
        <w:t xml:space="preserve"> einen entsprechenden Zahlungsnachweis an die </w:t>
      </w:r>
      <w:r w:rsidR="00174B76">
        <w:rPr>
          <w:rFonts w:cs="Arial"/>
          <w:szCs w:val="22"/>
        </w:rPr>
        <w:t>Dienstgeberin</w:t>
      </w:r>
      <w:r>
        <w:rPr>
          <w:rFonts w:cs="Arial"/>
          <w:szCs w:val="22"/>
        </w:rPr>
        <w:t xml:space="preserve"> übermitteln. </w:t>
      </w:r>
    </w:p>
    <w:p w14:paraId="6BAED763" w14:textId="77777777" w:rsidR="00E3215E" w:rsidRDefault="00E3215E" w:rsidP="00CC0A52">
      <w:pPr>
        <w:pStyle w:val="Listenabsatz"/>
        <w:spacing w:after="360" w:line="259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Bezüglich der </w:t>
      </w:r>
      <w:r w:rsidR="007249DC">
        <w:rPr>
          <w:rFonts w:cs="Arial"/>
          <w:szCs w:val="22"/>
        </w:rPr>
        <w:t xml:space="preserve">Entgeltfortzahlung während der </w:t>
      </w:r>
      <w:r>
        <w:rPr>
          <w:rFonts w:cs="Arial"/>
          <w:szCs w:val="22"/>
        </w:rPr>
        <w:t xml:space="preserve">Dienstfreistellung für das Studium </w:t>
      </w:r>
      <w:r w:rsidR="00A945AC">
        <w:rPr>
          <w:rFonts w:cs="Arial"/>
          <w:szCs w:val="22"/>
        </w:rPr>
        <w:t xml:space="preserve">sowie bezüglich der Studiengebühren </w:t>
      </w:r>
      <w:r w:rsidR="0089209F">
        <w:rPr>
          <w:rFonts w:cs="Arial"/>
          <w:szCs w:val="22"/>
        </w:rPr>
        <w:t xml:space="preserve">wird eine </w:t>
      </w:r>
      <w:r w:rsidR="007249DC">
        <w:rPr>
          <w:rFonts w:cs="Arial"/>
          <w:szCs w:val="22"/>
        </w:rPr>
        <w:t xml:space="preserve">gesonderte </w:t>
      </w:r>
      <w:r w:rsidR="0089209F">
        <w:rPr>
          <w:rFonts w:cs="Arial"/>
          <w:szCs w:val="22"/>
        </w:rPr>
        <w:t xml:space="preserve">Vereinbarung über den </w:t>
      </w:r>
      <w:r>
        <w:rPr>
          <w:rFonts w:cs="Arial"/>
          <w:szCs w:val="22"/>
        </w:rPr>
        <w:t>Rückersatz der Ausbildungskosten abgeschlossen.</w:t>
      </w:r>
    </w:p>
    <w:p w14:paraId="2D89E9E7" w14:textId="77777777" w:rsidR="00CC0A52" w:rsidRPr="00E3215E" w:rsidRDefault="00CC0A52" w:rsidP="00CC0A52">
      <w:pPr>
        <w:pStyle w:val="Listenabsatz"/>
        <w:spacing w:after="360" w:line="259" w:lineRule="auto"/>
        <w:ind w:left="567"/>
        <w:jc w:val="both"/>
        <w:rPr>
          <w:rFonts w:cs="Arial"/>
          <w:szCs w:val="22"/>
          <w:u w:val="single"/>
        </w:rPr>
      </w:pPr>
    </w:p>
    <w:p w14:paraId="1EDEFCFD" w14:textId="77777777" w:rsidR="00562FA1" w:rsidRPr="00CC0A52" w:rsidRDefault="00CC0A52" w:rsidP="00CC0A52">
      <w:pPr>
        <w:pStyle w:val="Listenabsatz"/>
        <w:numPr>
          <w:ilvl w:val="0"/>
          <w:numId w:val="1"/>
        </w:numPr>
        <w:spacing w:after="100" w:afterAutospacing="1" w:line="259" w:lineRule="auto"/>
        <w:ind w:left="567" w:hanging="567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PHASE</w:t>
      </w:r>
      <w:r w:rsidR="00B722E0" w:rsidRPr="00CC0A52">
        <w:rPr>
          <w:rFonts w:cs="Arial"/>
          <w:b/>
          <w:szCs w:val="22"/>
          <w:u w:val="single"/>
        </w:rPr>
        <w:t xml:space="preserve"> </w:t>
      </w:r>
      <w:r w:rsidR="00562FA1" w:rsidRPr="00CC0A52">
        <w:rPr>
          <w:rFonts w:cs="Arial"/>
          <w:b/>
          <w:szCs w:val="22"/>
          <w:u w:val="single"/>
        </w:rPr>
        <w:t>2: Ausbildung zum</w:t>
      </w:r>
      <w:r w:rsidR="007B514A" w:rsidRPr="00CC0A52">
        <w:rPr>
          <w:rFonts w:cs="Arial"/>
          <w:b/>
          <w:szCs w:val="22"/>
          <w:u w:val="single"/>
        </w:rPr>
        <w:t>/zur</w:t>
      </w:r>
      <w:r w:rsidR="00562FA1" w:rsidRPr="00CC0A52">
        <w:rPr>
          <w:rFonts w:cs="Arial"/>
          <w:b/>
          <w:szCs w:val="22"/>
          <w:u w:val="single"/>
        </w:rPr>
        <w:t xml:space="preserve"> Arzt</w:t>
      </w:r>
      <w:r w:rsidR="007B514A" w:rsidRPr="00CC0A52">
        <w:rPr>
          <w:rFonts w:cs="Arial"/>
          <w:b/>
          <w:szCs w:val="22"/>
          <w:u w:val="single"/>
        </w:rPr>
        <w:t>/Ärztin</w:t>
      </w:r>
      <w:r w:rsidR="00562FA1" w:rsidRPr="00CC0A52">
        <w:rPr>
          <w:rFonts w:cs="Arial"/>
          <w:b/>
          <w:szCs w:val="22"/>
          <w:u w:val="single"/>
        </w:rPr>
        <w:t xml:space="preserve"> für Allgemeinmedizin oder zum</w:t>
      </w:r>
      <w:r w:rsidR="00007E4C" w:rsidRPr="00CC0A52">
        <w:rPr>
          <w:rFonts w:cs="Arial"/>
          <w:b/>
          <w:szCs w:val="22"/>
          <w:u w:val="single"/>
        </w:rPr>
        <w:t>/zur</w:t>
      </w:r>
      <w:r w:rsidR="00562FA1" w:rsidRPr="00CC0A52">
        <w:rPr>
          <w:rFonts w:cs="Arial"/>
          <w:b/>
          <w:szCs w:val="22"/>
          <w:u w:val="single"/>
        </w:rPr>
        <w:t xml:space="preserve"> Facharzt</w:t>
      </w:r>
      <w:r w:rsidR="007B514A" w:rsidRPr="00CC0A52">
        <w:rPr>
          <w:rFonts w:cs="Arial"/>
          <w:b/>
          <w:szCs w:val="22"/>
          <w:u w:val="single"/>
        </w:rPr>
        <w:t>/Fachärztin</w:t>
      </w:r>
    </w:p>
    <w:p w14:paraId="6B9C46FB" w14:textId="1DFF4C23" w:rsidR="0015342C" w:rsidRDefault="0046461F" w:rsidP="00CC0A52">
      <w:pPr>
        <w:spacing w:after="160" w:line="259" w:lineRule="auto"/>
        <w:ind w:left="567"/>
        <w:jc w:val="both"/>
        <w:rPr>
          <w:rFonts w:cs="Arial"/>
        </w:rPr>
      </w:pPr>
      <w:r w:rsidRPr="00FC37CF">
        <w:rPr>
          <w:rFonts w:cs="Arial"/>
          <w:szCs w:val="22"/>
        </w:rPr>
        <w:t xml:space="preserve">Die Phase 2 beginnt nach </w:t>
      </w:r>
      <w:r w:rsidR="0037632B">
        <w:rPr>
          <w:rFonts w:cs="Arial"/>
          <w:szCs w:val="22"/>
        </w:rPr>
        <w:t>Ende der Phase 1 bzw</w:t>
      </w:r>
      <w:r w:rsidR="003625D4">
        <w:rPr>
          <w:rFonts w:cs="Arial"/>
          <w:szCs w:val="22"/>
        </w:rPr>
        <w:t>.</w:t>
      </w:r>
      <w:r w:rsidR="0037632B">
        <w:rPr>
          <w:rFonts w:cs="Arial"/>
          <w:szCs w:val="22"/>
        </w:rPr>
        <w:t xml:space="preserve"> </w:t>
      </w:r>
      <w:r w:rsidR="0015342C">
        <w:rPr>
          <w:rFonts w:cs="Arial"/>
          <w:szCs w:val="22"/>
        </w:rPr>
        <w:t xml:space="preserve">unmittelbar </w:t>
      </w:r>
      <w:r w:rsidR="002B4086">
        <w:rPr>
          <w:rFonts w:cs="Arial"/>
          <w:szCs w:val="22"/>
        </w:rPr>
        <w:t>nach</w:t>
      </w:r>
      <w:r w:rsidR="0037632B">
        <w:rPr>
          <w:rFonts w:cs="Arial"/>
          <w:szCs w:val="22"/>
        </w:rPr>
        <w:t xml:space="preserve"> </w:t>
      </w:r>
      <w:r w:rsidRPr="00FC37CF">
        <w:rPr>
          <w:rFonts w:cs="Arial"/>
          <w:szCs w:val="22"/>
        </w:rPr>
        <w:t>der erfolgreichen Beendigung des Studiums.</w:t>
      </w:r>
      <w:r w:rsidR="0015342C">
        <w:rPr>
          <w:rFonts w:cs="Arial"/>
          <w:szCs w:val="22"/>
        </w:rPr>
        <w:t xml:space="preserve"> Eine etwaige Karenzierung des Dienstverhältnisses zwischen dem Ende des Studiums und dem Beginn der Ausbildung als </w:t>
      </w:r>
      <w:r w:rsidR="0015342C">
        <w:rPr>
          <w:rFonts w:cs="Arial"/>
        </w:rPr>
        <w:t>Arzt/Ärztin für Allgemeinmedizin oder Facharzt/Fachärztin in Ausbildung bedarf einer gesonderten Vereinbarung.</w:t>
      </w:r>
    </w:p>
    <w:p w14:paraId="655BF98D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Vorgesehene Verwendung</w:t>
      </w:r>
    </w:p>
    <w:p w14:paraId="1481857F" w14:textId="77777777" w:rsidR="00DE24F3" w:rsidRDefault="007B514A" w:rsidP="00CC0A52">
      <w:pPr>
        <w:widowControl w:val="0"/>
        <w:spacing w:after="120" w:line="259" w:lineRule="auto"/>
        <w:ind w:left="357" w:firstLine="210"/>
        <w:jc w:val="both"/>
        <w:rPr>
          <w:rFonts w:cs="Arial"/>
        </w:rPr>
      </w:pPr>
      <w:r>
        <w:rPr>
          <w:rFonts w:cs="Arial"/>
        </w:rPr>
        <w:lastRenderedPageBreak/>
        <w:t xml:space="preserve">Arzt/Ärztin für </w:t>
      </w:r>
      <w:r w:rsidR="00DE24F3">
        <w:rPr>
          <w:rFonts w:cs="Arial"/>
        </w:rPr>
        <w:t>Allgemeinmedizin oder Facharzt</w:t>
      </w:r>
      <w:r>
        <w:rPr>
          <w:rFonts w:cs="Arial"/>
        </w:rPr>
        <w:t>/Fachärztin</w:t>
      </w:r>
      <w:r w:rsidR="00DE24F3">
        <w:rPr>
          <w:rFonts w:cs="Arial"/>
        </w:rPr>
        <w:t xml:space="preserve"> in Ausbildung</w:t>
      </w:r>
    </w:p>
    <w:p w14:paraId="47EB027F" w14:textId="78F88796" w:rsidR="00ED7245" w:rsidRPr="00DE24F3" w:rsidRDefault="006C3558" w:rsidP="00C22085">
      <w:pPr>
        <w:widowControl w:val="0"/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Die Wahl der Ausbildung</w:t>
      </w:r>
      <w:r w:rsidR="0046461F">
        <w:rPr>
          <w:rFonts w:cs="Arial"/>
        </w:rPr>
        <w:t xml:space="preserve"> bzw des Ausbildungsfaches </w:t>
      </w:r>
      <w:r>
        <w:rPr>
          <w:rFonts w:cs="Arial"/>
        </w:rPr>
        <w:t xml:space="preserve">erfolgt in Absprache mit der </w:t>
      </w:r>
      <w:r w:rsidR="00174B76">
        <w:rPr>
          <w:rFonts w:cs="Arial"/>
        </w:rPr>
        <w:t>Dienstgeberin.</w:t>
      </w:r>
      <w:r w:rsidR="00C22085">
        <w:rPr>
          <w:rFonts w:cs="Arial"/>
        </w:rPr>
        <w:br/>
        <w:t>Der/D</w:t>
      </w:r>
      <w:r w:rsidR="00ED7245">
        <w:rPr>
          <w:rFonts w:cs="Arial"/>
        </w:rPr>
        <w:t>ie Dienstnehmer/in ist verpflichtet, die Ausbildung zügig zu absolvieren.</w:t>
      </w:r>
    </w:p>
    <w:p w14:paraId="1DCBA62B" w14:textId="77777777" w:rsidR="0000356B" w:rsidRPr="00CC0A52" w:rsidRDefault="00BB2A44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Ar</w:t>
      </w:r>
      <w:r w:rsidR="0000356B" w:rsidRPr="00CC0A52">
        <w:rPr>
          <w:rFonts w:cs="Arial"/>
          <w:b/>
          <w:szCs w:val="22"/>
        </w:rPr>
        <w:t>beitszeit</w:t>
      </w:r>
    </w:p>
    <w:p w14:paraId="28B285E8" w14:textId="77777777" w:rsidR="00581270" w:rsidRPr="00581270" w:rsidRDefault="00581270" w:rsidP="00CC0A52">
      <w:pPr>
        <w:pStyle w:val="Listenabsatz"/>
        <w:widowControl w:val="0"/>
        <w:spacing w:after="120" w:line="259" w:lineRule="auto"/>
        <w:ind w:left="567"/>
        <w:contextualSpacing w:val="0"/>
        <w:jc w:val="both"/>
        <w:rPr>
          <w:rFonts w:cs="Arial"/>
          <w:color w:val="000000" w:themeColor="text1"/>
        </w:rPr>
      </w:pPr>
      <w:r w:rsidRPr="00581270">
        <w:rPr>
          <w:rFonts w:cs="Arial"/>
        </w:rPr>
        <w:t xml:space="preserve">Die regelmäßige </w:t>
      </w:r>
      <w:r w:rsidRPr="00581270">
        <w:rPr>
          <w:rFonts w:cs="Arial"/>
          <w:color w:val="000000" w:themeColor="text1"/>
        </w:rPr>
        <w:t xml:space="preserve">wöchentliche Normalarbeitszeit richtet sich nach der </w:t>
      </w:r>
      <w:proofErr w:type="gramStart"/>
      <w:r w:rsidRPr="00581270">
        <w:rPr>
          <w:rFonts w:cs="Arial"/>
          <w:color w:val="000000" w:themeColor="text1"/>
        </w:rPr>
        <w:t>DO.B</w:t>
      </w:r>
      <w:proofErr w:type="gramEnd"/>
      <w:r w:rsidRPr="00581270">
        <w:rPr>
          <w:rFonts w:cs="Arial"/>
          <w:color w:val="000000" w:themeColor="text1"/>
        </w:rPr>
        <w:t xml:space="preserve"> und beträgt derzeit je nach Verwendung entweder 36 oder 40 Stunden (§§ 9, 9a DO.B).</w:t>
      </w:r>
    </w:p>
    <w:p w14:paraId="63C7D74B" w14:textId="77777777" w:rsidR="006C3558" w:rsidRPr="00007E4C" w:rsidRDefault="006C3558" w:rsidP="00CC0A52">
      <w:pPr>
        <w:pStyle w:val="Listenabsatz"/>
        <w:widowControl w:val="0"/>
        <w:spacing w:after="120" w:line="259" w:lineRule="auto"/>
        <w:ind w:left="567"/>
        <w:contextualSpacing w:val="0"/>
        <w:jc w:val="both"/>
        <w:rPr>
          <w:rFonts w:cs="Arial"/>
        </w:rPr>
      </w:pPr>
      <w:r>
        <w:rPr>
          <w:rFonts w:cs="Arial"/>
        </w:rPr>
        <w:t>Die Aufteilung der Arbeitszeit richtet sich nach der jeweiligen Verwendung bzw der anwendbaren Betriebsvereinbarung.</w:t>
      </w:r>
    </w:p>
    <w:p w14:paraId="049B3310" w14:textId="77777777" w:rsidR="00C0464C" w:rsidRDefault="00733AFA" w:rsidP="00CC0A52">
      <w:pPr>
        <w:widowControl w:val="0"/>
        <w:spacing w:after="120" w:line="259" w:lineRule="auto"/>
        <w:ind w:left="564"/>
        <w:jc w:val="both"/>
        <w:rPr>
          <w:rFonts w:cs="Arial"/>
          <w:b/>
        </w:rPr>
      </w:pPr>
      <w:r w:rsidRPr="009D5A0B">
        <w:rPr>
          <w:rFonts w:cs="Arial"/>
        </w:rPr>
        <w:t>De</w:t>
      </w:r>
      <w:r w:rsidR="00BE45F5" w:rsidRPr="009D5A0B">
        <w:rPr>
          <w:rFonts w:cs="Arial"/>
        </w:rPr>
        <w:t>r</w:t>
      </w:r>
      <w:r w:rsidRPr="009D5A0B">
        <w:rPr>
          <w:rFonts w:cs="Arial"/>
        </w:rPr>
        <w:t>/</w:t>
      </w:r>
      <w:r w:rsidR="00BE45F5" w:rsidRPr="009D5A0B">
        <w:rPr>
          <w:rFonts w:cs="Arial"/>
        </w:rPr>
        <w:t>Die</w:t>
      </w:r>
      <w:r w:rsidR="00007E4C">
        <w:rPr>
          <w:rFonts w:cs="Arial"/>
        </w:rPr>
        <w:t xml:space="preserve"> Dienstnehmer/</w:t>
      </w:r>
      <w:r w:rsidRPr="009D5A0B">
        <w:rPr>
          <w:rFonts w:cs="Arial"/>
        </w:rPr>
        <w:t xml:space="preserve">in verpflichtet sich bei Bedarf Mehrarbeit oder Überstunden zu leisten. Diese sind jedoch von der/dem zuständigen Vorgesetzten im Vorhinein </w:t>
      </w:r>
      <w:r w:rsidR="00036CCD">
        <w:rPr>
          <w:rFonts w:cs="Arial"/>
        </w:rPr>
        <w:t xml:space="preserve">ausdrücklich </w:t>
      </w:r>
      <w:r w:rsidRPr="009D5A0B">
        <w:rPr>
          <w:rFonts w:cs="Arial"/>
        </w:rPr>
        <w:t xml:space="preserve">anzuordnen oder im Ausnahmefall (z.B. bei Gefahr im Verzug) im Nachhinein </w:t>
      </w:r>
      <w:r w:rsidR="00036CCD">
        <w:rPr>
          <w:rFonts w:cs="Arial"/>
        </w:rPr>
        <w:t xml:space="preserve">ausdrücklich </w:t>
      </w:r>
      <w:r w:rsidRPr="009D5A0B">
        <w:rPr>
          <w:rFonts w:cs="Arial"/>
        </w:rPr>
        <w:t>zu genehmigen.</w:t>
      </w:r>
    </w:p>
    <w:p w14:paraId="5102A5FB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Einstufung und Entlohnung</w:t>
      </w:r>
    </w:p>
    <w:p w14:paraId="6DA67EB9" w14:textId="77777777" w:rsidR="009E4DE8" w:rsidRDefault="00BB2A44" w:rsidP="00CC0A52">
      <w:pPr>
        <w:widowControl w:val="0"/>
        <w:spacing w:after="120" w:line="259" w:lineRule="auto"/>
        <w:ind w:left="567"/>
        <w:jc w:val="both"/>
        <w:rPr>
          <w:rFonts w:cs="Arial"/>
          <w:szCs w:val="22"/>
        </w:rPr>
      </w:pPr>
      <w:r w:rsidRPr="009D5A0B">
        <w:rPr>
          <w:rFonts w:cs="Arial"/>
          <w:szCs w:val="22"/>
        </w:rPr>
        <w:t xml:space="preserve">Die Einreihung </w:t>
      </w:r>
      <w:r w:rsidR="006C3558">
        <w:rPr>
          <w:rFonts w:cs="Arial"/>
          <w:szCs w:val="22"/>
        </w:rPr>
        <w:t xml:space="preserve">und Einstufung </w:t>
      </w:r>
      <w:r w:rsidRPr="009D5A0B">
        <w:rPr>
          <w:rFonts w:cs="Arial"/>
          <w:szCs w:val="22"/>
        </w:rPr>
        <w:t>erfolg</w:t>
      </w:r>
      <w:r w:rsidR="00DF5E4A">
        <w:rPr>
          <w:rFonts w:cs="Arial"/>
          <w:szCs w:val="22"/>
        </w:rPr>
        <w:t>t nach den Bestimmungen der DO.B</w:t>
      </w:r>
      <w:r w:rsidR="006C3558">
        <w:rPr>
          <w:rFonts w:cs="Arial"/>
          <w:szCs w:val="22"/>
        </w:rPr>
        <w:t>.</w:t>
      </w:r>
    </w:p>
    <w:p w14:paraId="275878AB" w14:textId="77777777" w:rsidR="00200E8B" w:rsidRPr="00DF5E4A" w:rsidRDefault="00200E8B" w:rsidP="00CC0A52">
      <w:pPr>
        <w:widowControl w:val="0"/>
        <w:spacing w:after="120" w:line="259" w:lineRule="auto"/>
        <w:ind w:left="567"/>
        <w:jc w:val="both"/>
        <w:rPr>
          <w:rFonts w:cs="Arial"/>
          <w:color w:val="FF0000"/>
          <w:szCs w:val="22"/>
        </w:rPr>
      </w:pPr>
      <w:r w:rsidRPr="00200E8B">
        <w:rPr>
          <w:rFonts w:cs="Arial"/>
          <w:color w:val="000000" w:themeColor="text1"/>
          <w:szCs w:val="22"/>
        </w:rPr>
        <w:t>Der/</w:t>
      </w:r>
      <w:r w:rsidR="00007E4C">
        <w:rPr>
          <w:rFonts w:cs="Arial"/>
          <w:color w:val="000000" w:themeColor="text1"/>
          <w:szCs w:val="22"/>
        </w:rPr>
        <w:t>D</w:t>
      </w:r>
      <w:r w:rsidRPr="00200E8B">
        <w:rPr>
          <w:rFonts w:cs="Arial"/>
          <w:color w:val="000000" w:themeColor="text1"/>
          <w:szCs w:val="22"/>
        </w:rPr>
        <w:t>ie Dienstnehmer/in nimmt zur Kenntnis, dass der Antrag über etwaige weitere Vordienstzei</w:t>
      </w:r>
      <w:r w:rsidR="009E4DE8">
        <w:rPr>
          <w:rFonts w:cs="Arial"/>
          <w:color w:val="000000" w:themeColor="text1"/>
          <w:szCs w:val="22"/>
        </w:rPr>
        <w:t>ten spätestens nach Ablauf von 3</w:t>
      </w:r>
      <w:r w:rsidRPr="00200E8B">
        <w:rPr>
          <w:rFonts w:cs="Arial"/>
          <w:color w:val="000000" w:themeColor="text1"/>
          <w:szCs w:val="22"/>
        </w:rPr>
        <w:t xml:space="preserve"> Monaten </w:t>
      </w:r>
      <w:r w:rsidR="009E4DE8">
        <w:rPr>
          <w:rFonts w:cs="Arial"/>
          <w:color w:val="000000" w:themeColor="text1"/>
          <w:szCs w:val="22"/>
        </w:rPr>
        <w:t>ab Beginn Phase 2</w:t>
      </w:r>
      <w:r w:rsidR="006C3558">
        <w:rPr>
          <w:rFonts w:cs="Arial"/>
          <w:color w:val="000000" w:themeColor="text1"/>
          <w:szCs w:val="22"/>
        </w:rPr>
        <w:t xml:space="preserve"> bzw. nach erfolgreicher Beendigung des Studiums </w:t>
      </w:r>
      <w:r w:rsidRPr="00200E8B">
        <w:rPr>
          <w:rFonts w:cs="Arial"/>
          <w:color w:val="000000" w:themeColor="text1"/>
          <w:szCs w:val="22"/>
        </w:rPr>
        <w:t xml:space="preserve">zu erbringen ist. Wird der Nachweis nicht innerhalb </w:t>
      </w:r>
      <w:r w:rsidR="009E4DE8">
        <w:rPr>
          <w:rFonts w:cs="Arial"/>
          <w:color w:val="000000" w:themeColor="text1"/>
          <w:szCs w:val="22"/>
        </w:rPr>
        <w:t>dieser Frist</w:t>
      </w:r>
      <w:r w:rsidRPr="00200E8B">
        <w:rPr>
          <w:rFonts w:cs="Arial"/>
          <w:color w:val="000000" w:themeColor="text1"/>
          <w:szCs w:val="22"/>
        </w:rPr>
        <w:t xml:space="preserve"> erbracht, kann die Vordienstzeit nicht </w:t>
      </w:r>
      <w:r w:rsidR="00B01CD1">
        <w:rPr>
          <w:rFonts w:cs="Arial"/>
          <w:color w:val="000000" w:themeColor="text1"/>
          <w:szCs w:val="22"/>
        </w:rPr>
        <w:t xml:space="preserve">mehr </w:t>
      </w:r>
      <w:r w:rsidRPr="00200E8B">
        <w:rPr>
          <w:rFonts w:cs="Arial"/>
          <w:color w:val="000000" w:themeColor="text1"/>
          <w:szCs w:val="22"/>
        </w:rPr>
        <w:t>angerechnet werden.</w:t>
      </w:r>
    </w:p>
    <w:p w14:paraId="0819FC89" w14:textId="77777777" w:rsidR="00811EAD" w:rsidRDefault="00BB2A44" w:rsidP="00CC0A52">
      <w:pPr>
        <w:widowControl w:val="0"/>
        <w:tabs>
          <w:tab w:val="left" w:pos="3525"/>
        </w:tabs>
        <w:spacing w:after="120" w:line="259" w:lineRule="auto"/>
        <w:ind w:left="570"/>
        <w:jc w:val="both"/>
        <w:rPr>
          <w:rFonts w:cs="Arial"/>
        </w:rPr>
      </w:pPr>
      <w:r w:rsidRPr="009D5A0B">
        <w:rPr>
          <w:rFonts w:cs="Arial"/>
        </w:rPr>
        <w:t>Gemäß § 4</w:t>
      </w:r>
      <w:r w:rsidR="0037632B">
        <w:rPr>
          <w:rFonts w:cs="Arial"/>
        </w:rPr>
        <w:t>6</w:t>
      </w:r>
      <w:r w:rsidRPr="009D5A0B">
        <w:rPr>
          <w:rFonts w:cs="Arial"/>
        </w:rPr>
        <w:t xml:space="preserve"> </w:t>
      </w:r>
      <w:proofErr w:type="gramStart"/>
      <w:r w:rsidRPr="009D5A0B">
        <w:rPr>
          <w:rFonts w:cs="Arial"/>
        </w:rPr>
        <w:t>DO.</w:t>
      </w:r>
      <w:r w:rsidR="0037632B">
        <w:rPr>
          <w:rFonts w:cs="Arial"/>
        </w:rPr>
        <w:t>B</w:t>
      </w:r>
      <w:proofErr w:type="gramEnd"/>
      <w:r w:rsidRPr="009D5A0B">
        <w:rPr>
          <w:rFonts w:cs="Arial"/>
        </w:rPr>
        <w:t xml:space="preserve"> gebührt</w:t>
      </w:r>
      <w:r w:rsidRPr="009D5A0B">
        <w:rPr>
          <w:rFonts w:cs="Arial"/>
          <w:color w:val="FFFFFF" w:themeColor="background1"/>
        </w:rPr>
        <w:t xml:space="preserve"> </w:t>
      </w:r>
      <w:r w:rsidRPr="009D5A0B">
        <w:rPr>
          <w:rFonts w:cs="Arial"/>
        </w:rPr>
        <w:t>in jedem Kalenderjahr ein Urlaubszuschuss und eine Weihnachtsre</w:t>
      </w:r>
      <w:r w:rsidR="00007E4C">
        <w:rPr>
          <w:rFonts w:cs="Arial"/>
        </w:rPr>
        <w:t>mun</w:t>
      </w:r>
      <w:r w:rsidRPr="009D5A0B">
        <w:rPr>
          <w:rFonts w:cs="Arial"/>
        </w:rPr>
        <w:t>eration</w:t>
      </w:r>
      <w:r w:rsidR="000678B3" w:rsidRPr="009D5A0B">
        <w:rPr>
          <w:rFonts w:cs="Arial"/>
        </w:rPr>
        <w:t xml:space="preserve"> (13. und 14. Monatsbezug)</w:t>
      </w:r>
      <w:r w:rsidRPr="009D5A0B">
        <w:rPr>
          <w:rFonts w:cs="Arial"/>
        </w:rPr>
        <w:t xml:space="preserve">. </w:t>
      </w:r>
    </w:p>
    <w:p w14:paraId="67F9C106" w14:textId="77777777" w:rsidR="00420B83" w:rsidRDefault="001E363F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1E363F">
        <w:rPr>
          <w:rFonts w:cs="Arial"/>
        </w:rPr>
        <w:t xml:space="preserve">Die Fälligkeit und die Auszahlung der Dienstbezüge richtet sich nach § </w:t>
      </w:r>
      <w:r w:rsidR="0037632B">
        <w:rPr>
          <w:rFonts w:cs="Arial"/>
        </w:rPr>
        <w:t>54</w:t>
      </w:r>
      <w:r w:rsidRPr="001E363F">
        <w:rPr>
          <w:rFonts w:cs="Arial"/>
        </w:rPr>
        <w:t xml:space="preserve"> </w:t>
      </w:r>
      <w:proofErr w:type="gramStart"/>
      <w:r w:rsidRPr="001E363F">
        <w:rPr>
          <w:rFonts w:cs="Arial"/>
        </w:rPr>
        <w:t>DO.</w:t>
      </w:r>
      <w:r w:rsidR="0037632B">
        <w:rPr>
          <w:rFonts w:cs="Arial"/>
        </w:rPr>
        <w:t>B</w:t>
      </w:r>
      <w:proofErr w:type="gramEnd"/>
      <w:r w:rsidR="0037632B" w:rsidRPr="0037632B">
        <w:rPr>
          <w:rFonts w:cs="Arial"/>
        </w:rPr>
        <w:t xml:space="preserve"> </w:t>
      </w:r>
      <w:r w:rsidR="0037632B">
        <w:rPr>
          <w:rFonts w:cs="Arial"/>
        </w:rPr>
        <w:t>iVm § 258 DO.B</w:t>
      </w:r>
      <w:r>
        <w:rPr>
          <w:rFonts w:cs="Arial"/>
        </w:rPr>
        <w:t>.</w:t>
      </w:r>
    </w:p>
    <w:p w14:paraId="736EF84A" w14:textId="77777777" w:rsidR="007B5E3A" w:rsidRPr="00CC0A52" w:rsidRDefault="006C3558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 xml:space="preserve">Ausbildung in einer anderen Institution </w:t>
      </w:r>
    </w:p>
    <w:p w14:paraId="03382B6B" w14:textId="77777777" w:rsidR="007B5E3A" w:rsidRDefault="007B5E3A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Sollte die Ausbildung zum</w:t>
      </w:r>
      <w:r w:rsidR="00EB127D">
        <w:rPr>
          <w:rFonts w:cs="Arial"/>
        </w:rPr>
        <w:t>/zur Arzt/Ärztin für</w:t>
      </w:r>
      <w:r>
        <w:rPr>
          <w:rFonts w:cs="Arial"/>
        </w:rPr>
        <w:t xml:space="preserve"> Allgemeinmedizin bzw. zum</w:t>
      </w:r>
      <w:r w:rsidR="00EB127D">
        <w:rPr>
          <w:rFonts w:cs="Arial"/>
        </w:rPr>
        <w:t>/zur</w:t>
      </w:r>
      <w:r>
        <w:rPr>
          <w:rFonts w:cs="Arial"/>
        </w:rPr>
        <w:t xml:space="preserve"> Facharzt</w:t>
      </w:r>
      <w:r w:rsidR="00EB127D">
        <w:rPr>
          <w:rFonts w:cs="Arial"/>
        </w:rPr>
        <w:t>/Fachärztin</w:t>
      </w:r>
      <w:r>
        <w:rPr>
          <w:rFonts w:cs="Arial"/>
        </w:rPr>
        <w:t xml:space="preserve"> oder </w:t>
      </w:r>
      <w:r w:rsidR="00592796">
        <w:rPr>
          <w:rFonts w:cs="Arial"/>
        </w:rPr>
        <w:t xml:space="preserve">Teile davon </w:t>
      </w:r>
      <w:r>
        <w:rPr>
          <w:rFonts w:cs="Arial"/>
        </w:rPr>
        <w:t xml:space="preserve">bei einer anderen Institution bzw. </w:t>
      </w:r>
      <w:r w:rsidR="00F43A11">
        <w:rPr>
          <w:rFonts w:cs="Arial"/>
        </w:rPr>
        <w:t xml:space="preserve">einem anderen </w:t>
      </w:r>
      <w:r>
        <w:rPr>
          <w:rFonts w:cs="Arial"/>
        </w:rPr>
        <w:t>Arbeitgeber</w:t>
      </w:r>
      <w:r w:rsidR="00782140">
        <w:rPr>
          <w:rFonts w:cs="Arial"/>
        </w:rPr>
        <w:t>/einer anderen Arbeitgeberi</w:t>
      </w:r>
      <w:r w:rsidR="0046461F">
        <w:rPr>
          <w:rFonts w:cs="Arial"/>
        </w:rPr>
        <w:t>n erfolgen</w:t>
      </w:r>
      <w:r>
        <w:rPr>
          <w:rFonts w:cs="Arial"/>
        </w:rPr>
        <w:t xml:space="preserve">, </w:t>
      </w:r>
      <w:r w:rsidR="0046461F">
        <w:rPr>
          <w:rFonts w:cs="Arial"/>
        </w:rPr>
        <w:t xml:space="preserve">bleibt das Dienstverhältnis davon unberührt und es wird </w:t>
      </w:r>
      <w:r>
        <w:rPr>
          <w:rFonts w:cs="Arial"/>
        </w:rPr>
        <w:t>d</w:t>
      </w:r>
      <w:r w:rsidR="0046461F">
        <w:rPr>
          <w:rFonts w:cs="Arial"/>
        </w:rPr>
        <w:t xml:space="preserve">afür grundsätzlich ein Sonderurlaub gemäß § 20 Abs 1 </w:t>
      </w:r>
      <w:proofErr w:type="gramStart"/>
      <w:r w:rsidR="0046461F">
        <w:rPr>
          <w:rFonts w:cs="Arial"/>
        </w:rPr>
        <w:t>DO.B</w:t>
      </w:r>
      <w:proofErr w:type="gramEnd"/>
      <w:r w:rsidR="0046461F">
        <w:rPr>
          <w:rFonts w:cs="Arial"/>
        </w:rPr>
        <w:t xml:space="preserve"> </w:t>
      </w:r>
      <w:r>
        <w:rPr>
          <w:rFonts w:cs="Arial"/>
        </w:rPr>
        <w:t>vereinbart.</w:t>
      </w:r>
      <w:r w:rsidR="0046461F">
        <w:rPr>
          <w:rFonts w:cs="Arial"/>
        </w:rPr>
        <w:t xml:space="preserve"> </w:t>
      </w:r>
    </w:p>
    <w:p w14:paraId="1CE65727" w14:textId="77777777" w:rsidR="0089209F" w:rsidRPr="00CC0A52" w:rsidRDefault="00CC0A52" w:rsidP="00C22085">
      <w:pPr>
        <w:pStyle w:val="Listenabsatz"/>
        <w:numPr>
          <w:ilvl w:val="0"/>
          <w:numId w:val="1"/>
        </w:numPr>
        <w:spacing w:before="240" w:after="100" w:afterAutospacing="1" w:line="259" w:lineRule="auto"/>
        <w:ind w:left="567" w:hanging="567"/>
        <w:contextualSpacing w:val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PHASE</w:t>
      </w:r>
      <w:r w:rsidR="00B722E0" w:rsidRPr="00CC0A52">
        <w:rPr>
          <w:rFonts w:cs="Arial"/>
          <w:b/>
          <w:szCs w:val="22"/>
          <w:u w:val="single"/>
        </w:rPr>
        <w:t xml:space="preserve"> </w:t>
      </w:r>
      <w:r w:rsidR="0089209F" w:rsidRPr="00CC0A52">
        <w:rPr>
          <w:rFonts w:cs="Arial"/>
          <w:b/>
          <w:szCs w:val="22"/>
          <w:u w:val="single"/>
        </w:rPr>
        <w:t>3: Arzt</w:t>
      </w:r>
      <w:r w:rsidR="00EB127D" w:rsidRPr="00CC0A52">
        <w:rPr>
          <w:rFonts w:cs="Arial"/>
          <w:b/>
          <w:szCs w:val="22"/>
          <w:u w:val="single"/>
        </w:rPr>
        <w:t>/Ärztin</w:t>
      </w:r>
      <w:r w:rsidR="0089209F" w:rsidRPr="00CC0A52">
        <w:rPr>
          <w:rFonts w:cs="Arial"/>
          <w:b/>
          <w:szCs w:val="22"/>
          <w:u w:val="single"/>
        </w:rPr>
        <w:t xml:space="preserve"> für Allgemeinmedizin oder Facharzt</w:t>
      </w:r>
      <w:r w:rsidR="00EB127D" w:rsidRPr="00CC0A52">
        <w:rPr>
          <w:rFonts w:cs="Arial"/>
          <w:b/>
          <w:szCs w:val="22"/>
          <w:u w:val="single"/>
        </w:rPr>
        <w:t>/Fachärztin</w:t>
      </w:r>
    </w:p>
    <w:p w14:paraId="4BAA3E40" w14:textId="246ABC75" w:rsidR="0037632B" w:rsidRPr="008A467D" w:rsidRDefault="0037632B" w:rsidP="00CC0A52">
      <w:pPr>
        <w:widowControl w:val="0"/>
        <w:spacing w:after="120" w:line="259" w:lineRule="auto"/>
        <w:ind w:left="567"/>
        <w:jc w:val="both"/>
        <w:rPr>
          <w:rFonts w:cs="Arial"/>
          <w:szCs w:val="22"/>
        </w:rPr>
      </w:pPr>
      <w:r w:rsidRPr="008A467D">
        <w:rPr>
          <w:rFonts w:cs="Arial"/>
          <w:szCs w:val="22"/>
        </w:rPr>
        <w:t xml:space="preserve">Die Phase </w:t>
      </w:r>
      <w:r>
        <w:rPr>
          <w:rFonts w:cs="Arial"/>
          <w:szCs w:val="22"/>
        </w:rPr>
        <w:t>3</w:t>
      </w:r>
      <w:r w:rsidRPr="008A467D">
        <w:rPr>
          <w:rFonts w:cs="Arial"/>
          <w:szCs w:val="22"/>
        </w:rPr>
        <w:t xml:space="preserve"> beginnt nach </w:t>
      </w:r>
      <w:r>
        <w:rPr>
          <w:rFonts w:cs="Arial"/>
          <w:szCs w:val="22"/>
        </w:rPr>
        <w:t>Ende der Phase 2 bzw</w:t>
      </w:r>
      <w:r w:rsidR="003625D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mit </w:t>
      </w:r>
      <w:r w:rsidRPr="008A467D">
        <w:rPr>
          <w:rFonts w:cs="Arial"/>
          <w:szCs w:val="22"/>
        </w:rPr>
        <w:t>der erfolgreichen Beendigung de</w:t>
      </w:r>
      <w:r>
        <w:rPr>
          <w:rFonts w:cs="Arial"/>
          <w:szCs w:val="22"/>
        </w:rPr>
        <w:t xml:space="preserve">r Ausbildung zum/zur </w:t>
      </w:r>
      <w:r>
        <w:rPr>
          <w:rFonts w:cs="Arial"/>
        </w:rPr>
        <w:t xml:space="preserve">Arzt/Ärztin für Allgemeinmedizin oder Facharzt/Fachärztin. Alternativ </w:t>
      </w:r>
      <w:r w:rsidR="003625D4">
        <w:rPr>
          <w:rFonts w:cs="Arial"/>
        </w:rPr>
        <w:t xml:space="preserve">zur Tätigkeit als angestellte/r Arzt/Ärztin für Allgemeinmedizin oder Facharzt/Fachärztin </w:t>
      </w:r>
      <w:r>
        <w:rPr>
          <w:rFonts w:cs="Arial"/>
        </w:rPr>
        <w:t>kann der/die Dienstnehmer</w:t>
      </w:r>
      <w:r w:rsidR="00007E4C">
        <w:rPr>
          <w:rFonts w:cs="Arial"/>
        </w:rPr>
        <w:t>/</w:t>
      </w:r>
      <w:r>
        <w:rPr>
          <w:rFonts w:cs="Arial"/>
        </w:rPr>
        <w:t xml:space="preserve">in für die </w:t>
      </w:r>
      <w:r w:rsidR="00174B76">
        <w:rPr>
          <w:rFonts w:cs="Arial"/>
        </w:rPr>
        <w:t>Österreichische Gesundheitskasse</w:t>
      </w:r>
      <w:r>
        <w:rPr>
          <w:rFonts w:cs="Arial"/>
        </w:rPr>
        <w:t xml:space="preserve"> als Vertragsarzt/ärztin tätig werden.</w:t>
      </w:r>
    </w:p>
    <w:p w14:paraId="5D22E7E1" w14:textId="77777777" w:rsidR="0089209F" w:rsidRPr="00CC0A52" w:rsidRDefault="0089209F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Vorgesehene Verwendung</w:t>
      </w:r>
    </w:p>
    <w:p w14:paraId="1F267948" w14:textId="77777777" w:rsidR="0015342C" w:rsidRDefault="007B5E3A" w:rsidP="00CC0A52">
      <w:pPr>
        <w:widowControl w:val="0"/>
        <w:spacing w:after="120" w:line="259" w:lineRule="auto"/>
        <w:ind w:left="360" w:firstLine="207"/>
        <w:jc w:val="both"/>
        <w:rPr>
          <w:rFonts w:cs="Arial"/>
        </w:rPr>
      </w:pPr>
      <w:r>
        <w:rPr>
          <w:rFonts w:cs="Arial"/>
        </w:rPr>
        <w:t>Arzt</w:t>
      </w:r>
      <w:r w:rsidR="00EB127D">
        <w:rPr>
          <w:rFonts w:cs="Arial"/>
        </w:rPr>
        <w:t>/Ärztin</w:t>
      </w:r>
      <w:r>
        <w:rPr>
          <w:rFonts w:cs="Arial"/>
        </w:rPr>
        <w:t xml:space="preserve"> für </w:t>
      </w:r>
      <w:r w:rsidR="0089209F">
        <w:rPr>
          <w:rFonts w:cs="Arial"/>
        </w:rPr>
        <w:t>Allgemeinmediz</w:t>
      </w:r>
      <w:r>
        <w:rPr>
          <w:rFonts w:cs="Arial"/>
        </w:rPr>
        <w:t>in oder Facharzt</w:t>
      </w:r>
      <w:r w:rsidR="00EB127D">
        <w:rPr>
          <w:rFonts w:cs="Arial"/>
        </w:rPr>
        <w:t>/Fachärztin</w:t>
      </w:r>
    </w:p>
    <w:p w14:paraId="22079121" w14:textId="77777777" w:rsidR="00B73EDB" w:rsidRPr="00CC0A52" w:rsidRDefault="00B73EDB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 xml:space="preserve">Arbeitszeit </w:t>
      </w:r>
    </w:p>
    <w:p w14:paraId="17576DE4" w14:textId="77777777" w:rsidR="00B73EDB" w:rsidRPr="00EE037C" w:rsidRDefault="00B73EDB" w:rsidP="00CC0A52">
      <w:pPr>
        <w:widowControl w:val="0"/>
        <w:spacing w:after="120" w:line="259" w:lineRule="auto"/>
        <w:ind w:left="567"/>
        <w:jc w:val="both"/>
        <w:rPr>
          <w:rFonts w:cs="Arial"/>
          <w:color w:val="000000" w:themeColor="text1"/>
        </w:rPr>
      </w:pPr>
      <w:r w:rsidRPr="009D5A0B">
        <w:rPr>
          <w:rFonts w:cs="Arial"/>
        </w:rPr>
        <w:t xml:space="preserve">Die regelmäßige </w:t>
      </w:r>
      <w:r w:rsidRPr="00EE037C">
        <w:rPr>
          <w:rFonts w:cs="Arial"/>
          <w:color w:val="000000" w:themeColor="text1"/>
        </w:rPr>
        <w:t xml:space="preserve">wöchentliche Normalarbeitszeit </w:t>
      </w:r>
      <w:r w:rsidR="00581270">
        <w:rPr>
          <w:rFonts w:cs="Arial"/>
          <w:color w:val="000000" w:themeColor="text1"/>
        </w:rPr>
        <w:t xml:space="preserve">richtet sich nach der </w:t>
      </w:r>
      <w:proofErr w:type="gramStart"/>
      <w:r w:rsidR="00581270">
        <w:rPr>
          <w:rFonts w:cs="Arial"/>
          <w:color w:val="000000" w:themeColor="text1"/>
        </w:rPr>
        <w:t>DO.B</w:t>
      </w:r>
      <w:proofErr w:type="gramEnd"/>
      <w:r w:rsidR="00581270">
        <w:rPr>
          <w:rFonts w:cs="Arial"/>
          <w:color w:val="000000" w:themeColor="text1"/>
        </w:rPr>
        <w:t xml:space="preserve"> und </w:t>
      </w:r>
      <w:r w:rsidRPr="00EE037C">
        <w:rPr>
          <w:rFonts w:cs="Arial"/>
          <w:color w:val="000000" w:themeColor="text1"/>
        </w:rPr>
        <w:t xml:space="preserve">beträgt </w:t>
      </w:r>
      <w:r w:rsidR="00581270">
        <w:rPr>
          <w:rFonts w:cs="Arial"/>
          <w:color w:val="000000" w:themeColor="text1"/>
        </w:rPr>
        <w:t xml:space="preserve">derzeit je nach Verwendung entweder 36 oder 40 </w:t>
      </w:r>
      <w:r w:rsidRPr="00EE037C">
        <w:rPr>
          <w:rFonts w:cs="Arial"/>
          <w:color w:val="000000" w:themeColor="text1"/>
        </w:rPr>
        <w:t>Stunden</w:t>
      </w:r>
      <w:r w:rsidR="00581270">
        <w:rPr>
          <w:rFonts w:cs="Arial"/>
          <w:color w:val="000000" w:themeColor="text1"/>
        </w:rPr>
        <w:t xml:space="preserve"> (§§ 9, 9a DO.B)</w:t>
      </w:r>
      <w:r w:rsidRPr="00EE037C">
        <w:rPr>
          <w:rFonts w:cs="Arial"/>
          <w:color w:val="000000" w:themeColor="text1"/>
        </w:rPr>
        <w:t>.</w:t>
      </w:r>
    </w:p>
    <w:p w14:paraId="101F8193" w14:textId="77777777" w:rsidR="00581270" w:rsidRDefault="0037632B" w:rsidP="00CC0A52">
      <w:pPr>
        <w:widowControl w:val="0"/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Die Aufteilung der Arbeitszeit richtet sich nach der jeweiligen Verwendung bzw der anwendbaren Betriebsvereinbarung.</w:t>
      </w:r>
      <w:r w:rsidR="0015342C">
        <w:rPr>
          <w:rFonts w:cs="Arial"/>
        </w:rPr>
        <w:t xml:space="preserve"> </w:t>
      </w:r>
    </w:p>
    <w:p w14:paraId="23BA8B4B" w14:textId="77777777" w:rsidR="0037632B" w:rsidRDefault="0037632B" w:rsidP="00CC0A52">
      <w:pPr>
        <w:widowControl w:val="0"/>
        <w:spacing w:after="120" w:line="259" w:lineRule="auto"/>
        <w:ind w:left="567"/>
        <w:jc w:val="both"/>
        <w:rPr>
          <w:rFonts w:cs="Arial"/>
          <w:b/>
        </w:rPr>
      </w:pPr>
      <w:r w:rsidRPr="009D5A0B">
        <w:rPr>
          <w:rFonts w:cs="Arial"/>
        </w:rPr>
        <w:lastRenderedPageBreak/>
        <w:t>Der/Die Dienstnehmer</w:t>
      </w:r>
      <w:r w:rsidR="00007E4C">
        <w:rPr>
          <w:rFonts w:cs="Arial"/>
        </w:rPr>
        <w:t>/</w:t>
      </w:r>
      <w:r w:rsidRPr="009D5A0B">
        <w:rPr>
          <w:rFonts w:cs="Arial"/>
        </w:rPr>
        <w:t xml:space="preserve">in verpflichtet sich bei Bedarf Mehrarbeit oder Überstunden zu leisten. Diese sind jedoch von der/dem zuständigen Vorgesetzten im Vorhinein </w:t>
      </w:r>
      <w:r>
        <w:rPr>
          <w:rFonts w:cs="Arial"/>
        </w:rPr>
        <w:t xml:space="preserve">ausdrücklich </w:t>
      </w:r>
      <w:r w:rsidRPr="009D5A0B">
        <w:rPr>
          <w:rFonts w:cs="Arial"/>
        </w:rPr>
        <w:t xml:space="preserve">anzuordnen oder im Ausnahmefall (z.B. bei Gefahr im Verzug) im Nachhinein </w:t>
      </w:r>
      <w:r>
        <w:rPr>
          <w:rFonts w:cs="Arial"/>
        </w:rPr>
        <w:t xml:space="preserve">ausdrücklich </w:t>
      </w:r>
      <w:r w:rsidRPr="009D5A0B">
        <w:rPr>
          <w:rFonts w:cs="Arial"/>
        </w:rPr>
        <w:t>zu genehmigen.</w:t>
      </w:r>
    </w:p>
    <w:p w14:paraId="467E7A23" w14:textId="77777777" w:rsidR="00B73EDB" w:rsidRPr="00CC0A52" w:rsidRDefault="00B73EDB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Einstufung und Entlohnung</w:t>
      </w:r>
    </w:p>
    <w:p w14:paraId="7D206BE6" w14:textId="77777777" w:rsidR="00B73EDB" w:rsidRDefault="00B73EDB" w:rsidP="00CC0A52">
      <w:pPr>
        <w:widowControl w:val="0"/>
        <w:spacing w:after="120" w:line="259" w:lineRule="auto"/>
        <w:ind w:left="567"/>
        <w:jc w:val="both"/>
        <w:rPr>
          <w:rFonts w:cs="Arial"/>
          <w:color w:val="2E74B5" w:themeColor="accent1" w:themeShade="BF"/>
          <w:szCs w:val="22"/>
        </w:rPr>
      </w:pPr>
      <w:r w:rsidRPr="009D5A0B">
        <w:rPr>
          <w:rFonts w:cs="Arial"/>
          <w:szCs w:val="22"/>
        </w:rPr>
        <w:t xml:space="preserve">Die Einreihung </w:t>
      </w:r>
      <w:r w:rsidR="0037632B">
        <w:rPr>
          <w:rFonts w:cs="Arial"/>
          <w:szCs w:val="22"/>
        </w:rPr>
        <w:t xml:space="preserve">und Einstufung </w:t>
      </w:r>
      <w:r w:rsidRPr="009D5A0B">
        <w:rPr>
          <w:rFonts w:cs="Arial"/>
          <w:szCs w:val="22"/>
        </w:rPr>
        <w:t>erfolg</w:t>
      </w:r>
      <w:r>
        <w:rPr>
          <w:rFonts w:cs="Arial"/>
          <w:szCs w:val="22"/>
        </w:rPr>
        <w:t xml:space="preserve">t nach den Bestimmungen der DO.B. </w:t>
      </w:r>
    </w:p>
    <w:p w14:paraId="5FD858EE" w14:textId="77777777" w:rsidR="00B73EDB" w:rsidRPr="00B55884" w:rsidRDefault="00EB127D" w:rsidP="00CC0A52">
      <w:pPr>
        <w:widowControl w:val="0"/>
        <w:spacing w:after="120" w:line="259" w:lineRule="auto"/>
        <w:ind w:left="567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Der/</w:t>
      </w:r>
      <w:r w:rsidR="00007E4C">
        <w:rPr>
          <w:rFonts w:cs="Arial"/>
          <w:color w:val="000000" w:themeColor="text1"/>
          <w:szCs w:val="22"/>
        </w:rPr>
        <w:t>D</w:t>
      </w:r>
      <w:r>
        <w:rPr>
          <w:rFonts w:cs="Arial"/>
          <w:color w:val="000000" w:themeColor="text1"/>
          <w:szCs w:val="22"/>
        </w:rPr>
        <w:t>ie Dienstnehmer</w:t>
      </w:r>
      <w:r w:rsidR="00007E4C">
        <w:rPr>
          <w:rFonts w:cs="Arial"/>
          <w:color w:val="000000" w:themeColor="text1"/>
          <w:szCs w:val="22"/>
        </w:rPr>
        <w:t>/</w:t>
      </w:r>
      <w:r w:rsidR="00B73EDB" w:rsidRPr="00200E8B">
        <w:rPr>
          <w:rFonts w:cs="Arial"/>
          <w:color w:val="000000" w:themeColor="text1"/>
          <w:szCs w:val="22"/>
        </w:rPr>
        <w:t>in nimmt zur Kenntnis, dass der Antrag über etwaige weitere Vordienstzei</w:t>
      </w:r>
      <w:r w:rsidR="00B73EDB">
        <w:rPr>
          <w:rFonts w:cs="Arial"/>
          <w:color w:val="000000" w:themeColor="text1"/>
          <w:szCs w:val="22"/>
        </w:rPr>
        <w:t>ten spätestens nach Ablauf von 3</w:t>
      </w:r>
      <w:r w:rsidR="00B73EDB" w:rsidRPr="00200E8B">
        <w:rPr>
          <w:rFonts w:cs="Arial"/>
          <w:color w:val="000000" w:themeColor="text1"/>
          <w:szCs w:val="22"/>
        </w:rPr>
        <w:t xml:space="preserve"> Monaten </w:t>
      </w:r>
      <w:r w:rsidR="00B73EDB">
        <w:rPr>
          <w:rFonts w:cs="Arial"/>
          <w:color w:val="000000" w:themeColor="text1"/>
          <w:szCs w:val="22"/>
        </w:rPr>
        <w:t>ab</w:t>
      </w:r>
      <w:r w:rsidR="00B73EDB" w:rsidRPr="00200E8B">
        <w:rPr>
          <w:rFonts w:cs="Arial"/>
          <w:color w:val="000000" w:themeColor="text1"/>
          <w:szCs w:val="22"/>
        </w:rPr>
        <w:t xml:space="preserve"> Dienstbeginn </w:t>
      </w:r>
      <w:r w:rsidR="00B73EDB">
        <w:rPr>
          <w:rFonts w:cs="Arial"/>
          <w:color w:val="000000" w:themeColor="text1"/>
          <w:szCs w:val="22"/>
        </w:rPr>
        <w:t xml:space="preserve">(in diesem Fall ab Beginn Phase 3) </w:t>
      </w:r>
      <w:r w:rsidR="00B73EDB" w:rsidRPr="00200E8B">
        <w:rPr>
          <w:rFonts w:cs="Arial"/>
          <w:color w:val="000000" w:themeColor="text1"/>
          <w:szCs w:val="22"/>
        </w:rPr>
        <w:t xml:space="preserve">zu erbringen ist. Wird der Nachweis nicht innerhalb </w:t>
      </w:r>
      <w:r w:rsidR="00B73EDB">
        <w:rPr>
          <w:rFonts w:cs="Arial"/>
          <w:color w:val="000000" w:themeColor="text1"/>
          <w:szCs w:val="22"/>
        </w:rPr>
        <w:t>dieser Frist</w:t>
      </w:r>
      <w:r w:rsidR="00B73EDB" w:rsidRPr="00200E8B">
        <w:rPr>
          <w:rFonts w:cs="Arial"/>
          <w:color w:val="000000" w:themeColor="text1"/>
          <w:szCs w:val="22"/>
        </w:rPr>
        <w:t xml:space="preserve"> erbracht, kann die Vordienstzeit nicht </w:t>
      </w:r>
      <w:r w:rsidR="00B73EDB">
        <w:rPr>
          <w:rFonts w:cs="Arial"/>
          <w:color w:val="000000" w:themeColor="text1"/>
          <w:szCs w:val="22"/>
        </w:rPr>
        <w:t xml:space="preserve">mehr </w:t>
      </w:r>
      <w:r w:rsidR="00B73EDB" w:rsidRPr="00200E8B">
        <w:rPr>
          <w:rFonts w:cs="Arial"/>
          <w:color w:val="000000" w:themeColor="text1"/>
          <w:szCs w:val="22"/>
        </w:rPr>
        <w:t>angerechnet werden.</w:t>
      </w:r>
    </w:p>
    <w:p w14:paraId="09D87E67" w14:textId="77777777" w:rsidR="0037632B" w:rsidRDefault="0037632B" w:rsidP="00CC0A52">
      <w:pPr>
        <w:widowControl w:val="0"/>
        <w:tabs>
          <w:tab w:val="left" w:pos="3525"/>
        </w:tabs>
        <w:spacing w:after="120" w:line="259" w:lineRule="auto"/>
        <w:ind w:left="570"/>
        <w:jc w:val="both"/>
        <w:rPr>
          <w:rFonts w:cs="Arial"/>
        </w:rPr>
      </w:pPr>
      <w:r w:rsidRPr="009D5A0B">
        <w:rPr>
          <w:rFonts w:cs="Arial"/>
        </w:rPr>
        <w:t>Gemäß § 4</w:t>
      </w:r>
      <w:r>
        <w:rPr>
          <w:rFonts w:cs="Arial"/>
        </w:rPr>
        <w:t>6</w:t>
      </w:r>
      <w:r w:rsidRPr="009D5A0B">
        <w:rPr>
          <w:rFonts w:cs="Arial"/>
        </w:rPr>
        <w:t xml:space="preserve"> </w:t>
      </w:r>
      <w:proofErr w:type="gramStart"/>
      <w:r w:rsidRPr="009D5A0B">
        <w:rPr>
          <w:rFonts w:cs="Arial"/>
        </w:rPr>
        <w:t>DO.</w:t>
      </w:r>
      <w:r>
        <w:rPr>
          <w:rFonts w:cs="Arial"/>
        </w:rPr>
        <w:t>B</w:t>
      </w:r>
      <w:proofErr w:type="gramEnd"/>
      <w:r w:rsidRPr="009D5A0B">
        <w:rPr>
          <w:rFonts w:cs="Arial"/>
        </w:rPr>
        <w:t xml:space="preserve"> gebührt</w:t>
      </w:r>
      <w:r w:rsidRPr="009D5A0B">
        <w:rPr>
          <w:rFonts w:cs="Arial"/>
          <w:color w:val="FFFFFF" w:themeColor="background1"/>
        </w:rPr>
        <w:t xml:space="preserve"> </w:t>
      </w:r>
      <w:r w:rsidRPr="009D5A0B">
        <w:rPr>
          <w:rFonts w:cs="Arial"/>
        </w:rPr>
        <w:t xml:space="preserve">in jedem Kalenderjahr ein Urlaubszuschuss und eine Weihnachtsrenumeration (13. und 14. Monatsbezug). </w:t>
      </w:r>
    </w:p>
    <w:p w14:paraId="5175E406" w14:textId="77777777" w:rsidR="0037632B" w:rsidRDefault="0037632B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1E363F">
        <w:rPr>
          <w:rFonts w:cs="Arial"/>
        </w:rPr>
        <w:t xml:space="preserve">Die Fälligkeit und die Auszahlung der Dienstbezüge richtet sich nach § </w:t>
      </w:r>
      <w:r>
        <w:rPr>
          <w:rFonts w:cs="Arial"/>
        </w:rPr>
        <w:t>54</w:t>
      </w:r>
      <w:r w:rsidRPr="001E363F">
        <w:rPr>
          <w:rFonts w:cs="Arial"/>
        </w:rPr>
        <w:t xml:space="preserve"> </w:t>
      </w:r>
      <w:proofErr w:type="gramStart"/>
      <w:r w:rsidRPr="001E363F">
        <w:rPr>
          <w:rFonts w:cs="Arial"/>
        </w:rPr>
        <w:t>DO.</w:t>
      </w:r>
      <w:r>
        <w:rPr>
          <w:rFonts w:cs="Arial"/>
        </w:rPr>
        <w:t>B</w:t>
      </w:r>
      <w:proofErr w:type="gramEnd"/>
      <w:r>
        <w:rPr>
          <w:rFonts w:cs="Arial"/>
        </w:rPr>
        <w:t xml:space="preserve"> iVm § 258 DO.B.</w:t>
      </w:r>
    </w:p>
    <w:p w14:paraId="32B99345" w14:textId="77777777" w:rsidR="00020B83" w:rsidRDefault="0089209F" w:rsidP="00C22085">
      <w:pPr>
        <w:pStyle w:val="Listenabsatz"/>
        <w:numPr>
          <w:ilvl w:val="0"/>
          <w:numId w:val="1"/>
        </w:numPr>
        <w:tabs>
          <w:tab w:val="left" w:pos="3525"/>
        </w:tabs>
        <w:spacing w:before="240" w:after="100" w:afterAutospacing="1" w:line="259" w:lineRule="auto"/>
        <w:ind w:left="567" w:hanging="567"/>
        <w:contextualSpacing w:val="0"/>
        <w:rPr>
          <w:rFonts w:cs="Arial"/>
          <w:b/>
          <w:u w:val="single"/>
        </w:rPr>
      </w:pPr>
      <w:r w:rsidRPr="00CC0A52">
        <w:rPr>
          <w:rFonts w:cs="Arial"/>
          <w:b/>
          <w:u w:val="single"/>
        </w:rPr>
        <w:t>Allgemeine Bestimmungen</w:t>
      </w:r>
    </w:p>
    <w:p w14:paraId="145396C9" w14:textId="77777777" w:rsidR="0015342C" w:rsidRPr="00CC0A52" w:rsidRDefault="0015342C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Dienstort</w:t>
      </w:r>
    </w:p>
    <w:p w14:paraId="65CC52E4" w14:textId="77777777" w:rsidR="0015342C" w:rsidRPr="0015342C" w:rsidRDefault="0015342C" w:rsidP="00CC0A52">
      <w:pPr>
        <w:pStyle w:val="Listenabsatz"/>
        <w:widowControl w:val="0"/>
        <w:spacing w:after="120" w:line="259" w:lineRule="auto"/>
        <w:ind w:left="567"/>
        <w:contextualSpacing w:val="0"/>
        <w:jc w:val="both"/>
        <w:rPr>
          <w:rFonts w:cs="Arial"/>
        </w:rPr>
      </w:pPr>
      <w:r w:rsidRPr="0015342C">
        <w:rPr>
          <w:rFonts w:cs="Arial"/>
        </w:rPr>
        <w:t xml:space="preserve">Als gewöhnlicher Dienstort gilt Österreich. </w:t>
      </w:r>
    </w:p>
    <w:p w14:paraId="6A94E5AB" w14:textId="77777777" w:rsidR="0015342C" w:rsidRPr="0015342C" w:rsidRDefault="0015342C" w:rsidP="00CC0A52">
      <w:pPr>
        <w:pStyle w:val="Listenabsatz"/>
        <w:widowControl w:val="0"/>
        <w:spacing w:after="120" w:line="259" w:lineRule="auto"/>
        <w:ind w:left="567"/>
        <w:contextualSpacing w:val="0"/>
        <w:jc w:val="both"/>
        <w:rPr>
          <w:rFonts w:cs="Arial"/>
        </w:rPr>
      </w:pPr>
      <w:r w:rsidRPr="0015342C">
        <w:rPr>
          <w:rFonts w:cs="Arial"/>
        </w:rPr>
        <w:t>Die Dienstgeberin behält sich im Rahmen der Zumutba</w:t>
      </w:r>
      <w:r w:rsidR="00007E4C">
        <w:rPr>
          <w:rFonts w:cs="Arial"/>
        </w:rPr>
        <w:t>rkeit vor, den/die Dienstnehmer/</w:t>
      </w:r>
      <w:r w:rsidRPr="0015342C">
        <w:rPr>
          <w:rFonts w:cs="Arial"/>
        </w:rPr>
        <w:t xml:space="preserve">in </w:t>
      </w:r>
      <w:r w:rsidR="003625D4">
        <w:rPr>
          <w:rFonts w:cs="Arial"/>
        </w:rPr>
        <w:t xml:space="preserve">aus betriebsorganisatorischer Gründen </w:t>
      </w:r>
      <w:r w:rsidRPr="0015342C">
        <w:rPr>
          <w:rFonts w:cs="Arial"/>
        </w:rPr>
        <w:t>vorübergehend (zB im Vertretungsfall) oder auf Dauer an einen bestehenden oder künftigen Betriebsstättenstandort zu versetzen.</w:t>
      </w:r>
    </w:p>
    <w:p w14:paraId="6D3BC016" w14:textId="77777777" w:rsidR="0015342C" w:rsidRDefault="0015342C" w:rsidP="00CC0A52">
      <w:pPr>
        <w:pStyle w:val="Listenabsatz"/>
        <w:widowControl w:val="0"/>
        <w:spacing w:after="120" w:line="259" w:lineRule="auto"/>
        <w:ind w:left="567"/>
        <w:contextualSpacing w:val="0"/>
        <w:jc w:val="both"/>
        <w:rPr>
          <w:rFonts w:cs="Arial"/>
          <w:szCs w:val="22"/>
        </w:rPr>
      </w:pPr>
      <w:r w:rsidRPr="0015342C">
        <w:rPr>
          <w:szCs w:val="22"/>
        </w:rPr>
        <w:t>Der/Die Dienstnehmer</w:t>
      </w:r>
      <w:r w:rsidR="00EC3C26">
        <w:rPr>
          <w:szCs w:val="22"/>
        </w:rPr>
        <w:t>/</w:t>
      </w:r>
      <w:r w:rsidRPr="0015342C">
        <w:rPr>
          <w:szCs w:val="22"/>
        </w:rPr>
        <w:t xml:space="preserve">in erklärt sich </w:t>
      </w:r>
      <w:r w:rsidRPr="0015342C">
        <w:rPr>
          <w:rFonts w:cs="Arial"/>
          <w:szCs w:val="22"/>
        </w:rPr>
        <w:t>bereit, auf Verlangen der Dienstgeberin Außeneinsätze, Dienstgänge sowie Dienstreisen zu unternehmen.</w:t>
      </w:r>
    </w:p>
    <w:p w14:paraId="28450C92" w14:textId="77777777" w:rsidR="00BB2A44" w:rsidRPr="00CC0A52" w:rsidRDefault="00C53D40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Aus</w:t>
      </w:r>
      <w:r w:rsidR="00CB2DF8" w:rsidRPr="00CC0A52">
        <w:rPr>
          <w:rFonts w:cs="Arial"/>
          <w:b/>
          <w:szCs w:val="22"/>
        </w:rPr>
        <w:t>- und Weiterbildung</w:t>
      </w:r>
      <w:r w:rsidRPr="00CC0A52">
        <w:rPr>
          <w:rFonts w:cs="Arial"/>
          <w:b/>
          <w:szCs w:val="22"/>
        </w:rPr>
        <w:t xml:space="preserve"> </w:t>
      </w:r>
    </w:p>
    <w:p w14:paraId="7C000B30" w14:textId="77777777" w:rsidR="00CB2DF8" w:rsidRDefault="00CB2DF8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Der/</w:t>
      </w:r>
      <w:r w:rsidR="00EC3C26">
        <w:rPr>
          <w:rFonts w:cs="Arial"/>
        </w:rPr>
        <w:t>D</w:t>
      </w:r>
      <w:r>
        <w:rPr>
          <w:rFonts w:cs="Arial"/>
        </w:rPr>
        <w:t>ie Dienstnehme</w:t>
      </w:r>
      <w:r w:rsidR="00EC3C26">
        <w:rPr>
          <w:rFonts w:cs="Arial"/>
        </w:rPr>
        <w:t>/</w:t>
      </w:r>
      <w:r>
        <w:rPr>
          <w:rFonts w:cs="Arial"/>
        </w:rPr>
        <w:t>in erklärt sich bereit, an Fort- und Weiter</w:t>
      </w:r>
      <w:r w:rsidR="001C5C7D">
        <w:rPr>
          <w:rFonts w:cs="Arial"/>
        </w:rPr>
        <w:t>bildungsmaßnahmen teilzunehmen.</w:t>
      </w:r>
    </w:p>
    <w:p w14:paraId="28BA1B96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Urlaub</w:t>
      </w:r>
      <w:r w:rsidR="00F43A11" w:rsidRPr="00CC0A52">
        <w:rPr>
          <w:rFonts w:cs="Arial"/>
          <w:b/>
          <w:szCs w:val="22"/>
        </w:rPr>
        <w:t xml:space="preserve"> (gilt für Phase 2 und 3 dieses Vertrages)</w:t>
      </w:r>
    </w:p>
    <w:p w14:paraId="06C119BF" w14:textId="77777777" w:rsidR="007C3AB8" w:rsidRPr="009D5A0B" w:rsidRDefault="00F43A11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 xml:space="preserve">Gemäß § 14 </w:t>
      </w:r>
      <w:proofErr w:type="gramStart"/>
      <w:r>
        <w:rPr>
          <w:rFonts w:cs="Arial"/>
        </w:rPr>
        <w:t>DO.</w:t>
      </w:r>
      <w:r w:rsidR="0037632B">
        <w:rPr>
          <w:rFonts w:cs="Arial"/>
        </w:rPr>
        <w:t>B</w:t>
      </w:r>
      <w:proofErr w:type="gramEnd"/>
      <w:r>
        <w:rPr>
          <w:rFonts w:cs="Arial"/>
        </w:rPr>
        <w:t xml:space="preserve"> we</w:t>
      </w:r>
      <w:r w:rsidR="00BB2A44" w:rsidRPr="009D5A0B">
        <w:rPr>
          <w:rFonts w:cs="Arial"/>
        </w:rPr>
        <w:t>rden für das Ausmaß des Erholungsurlaubes (§§ 2 UrlG, 19 DO.</w:t>
      </w:r>
      <w:r w:rsidR="007C3AB8">
        <w:rPr>
          <w:rFonts w:cs="Arial"/>
        </w:rPr>
        <w:t>B</w:t>
      </w:r>
      <w:r w:rsidR="00BB2A44" w:rsidRPr="009D5A0B">
        <w:rPr>
          <w:rFonts w:cs="Arial"/>
        </w:rPr>
        <w:t>) nachgewiesene Zeiten berücksichtigt.</w:t>
      </w:r>
      <w:r w:rsidR="006025F9">
        <w:rPr>
          <w:rFonts w:cs="Arial"/>
        </w:rPr>
        <w:t xml:space="preserve"> </w:t>
      </w:r>
      <w:r w:rsidR="009D5F3F" w:rsidRPr="009D5F3F">
        <w:rPr>
          <w:rFonts w:cs="Arial"/>
        </w:rPr>
        <w:t xml:space="preserve">Gemäß § 19 Abs. 5 </w:t>
      </w:r>
      <w:proofErr w:type="gramStart"/>
      <w:r w:rsidR="009D5F3F" w:rsidRPr="009D5F3F">
        <w:rPr>
          <w:rFonts w:cs="Arial"/>
        </w:rPr>
        <w:t>DO.</w:t>
      </w:r>
      <w:r w:rsidR="007C3AB8">
        <w:rPr>
          <w:rFonts w:cs="Arial"/>
        </w:rPr>
        <w:t>B</w:t>
      </w:r>
      <w:proofErr w:type="gramEnd"/>
      <w:r w:rsidR="009D5F3F" w:rsidRPr="009D5F3F">
        <w:rPr>
          <w:rFonts w:cs="Arial"/>
        </w:rPr>
        <w:t xml:space="preserve"> ist der Erholungsurlaub tunlichst innerha</w:t>
      </w:r>
      <w:r w:rsidR="009D5F3F">
        <w:rPr>
          <w:rFonts w:cs="Arial"/>
        </w:rPr>
        <w:t>lb eines Jahres zu verbrauchen.</w:t>
      </w:r>
    </w:p>
    <w:p w14:paraId="3905561B" w14:textId="77777777" w:rsid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Nebenbeschäftigung</w:t>
      </w:r>
    </w:p>
    <w:p w14:paraId="50743A4E" w14:textId="09A6E160" w:rsidR="007C3AB8" w:rsidRDefault="003625D4" w:rsidP="00CC0A52">
      <w:pPr>
        <w:pStyle w:val="Listenabsatz"/>
        <w:widowControl w:val="0"/>
        <w:spacing w:after="120" w:line="259" w:lineRule="auto"/>
        <w:ind w:left="56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Für Phase 1 ist § 11 </w:t>
      </w:r>
      <w:proofErr w:type="gramStart"/>
      <w:r>
        <w:rPr>
          <w:rFonts w:cs="Arial"/>
          <w:bCs/>
        </w:rPr>
        <w:t>DO.A</w:t>
      </w:r>
      <w:proofErr w:type="gramEnd"/>
      <w:r>
        <w:rPr>
          <w:rFonts w:cs="Arial"/>
          <w:bCs/>
        </w:rPr>
        <w:t xml:space="preserve"> zu beachten, für die </w:t>
      </w:r>
      <w:r w:rsidR="00971862">
        <w:rPr>
          <w:rFonts w:cs="Arial"/>
          <w:bCs/>
        </w:rPr>
        <w:t>Phase</w:t>
      </w:r>
      <w:r>
        <w:rPr>
          <w:rFonts w:cs="Arial"/>
          <w:bCs/>
        </w:rPr>
        <w:t>n</w:t>
      </w:r>
      <w:r w:rsidR="00971862">
        <w:rPr>
          <w:rFonts w:cs="Arial"/>
          <w:bCs/>
        </w:rPr>
        <w:t xml:space="preserve"> 2 und 3 gilt </w:t>
      </w:r>
      <w:r w:rsidR="007C3AB8">
        <w:rPr>
          <w:rFonts w:cs="Arial"/>
          <w:bCs/>
        </w:rPr>
        <w:t>§ 11 DO.B</w:t>
      </w:r>
      <w:r w:rsidR="00971862">
        <w:rPr>
          <w:rFonts w:cs="Arial"/>
          <w:bCs/>
        </w:rPr>
        <w:t>.</w:t>
      </w:r>
    </w:p>
    <w:p w14:paraId="15EDAADD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Dienstverhinderung</w:t>
      </w:r>
    </w:p>
    <w:p w14:paraId="59C0A2AC" w14:textId="77777777" w:rsidR="007C3AB8" w:rsidRDefault="007C3AB8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 xml:space="preserve">Dienstverhinderungen während der Dienstfreistellung in der Phase 1 sind grundsätzlich nicht </w:t>
      </w:r>
      <w:r w:rsidRPr="009D5A0B">
        <w:rPr>
          <w:rFonts w:cs="Arial"/>
        </w:rPr>
        <w:t xml:space="preserve">der Dienstgeberin </w:t>
      </w:r>
      <w:r>
        <w:rPr>
          <w:rFonts w:cs="Arial"/>
        </w:rPr>
        <w:t xml:space="preserve">zu melden, außer diese haben Auswirkungen auf den </w:t>
      </w:r>
      <w:r w:rsidR="00841DE4">
        <w:rPr>
          <w:rFonts w:cs="Arial"/>
        </w:rPr>
        <w:t xml:space="preserve">zügigen </w:t>
      </w:r>
      <w:r>
        <w:rPr>
          <w:rFonts w:cs="Arial"/>
        </w:rPr>
        <w:t xml:space="preserve">Fortschritt des Studiums. </w:t>
      </w:r>
    </w:p>
    <w:p w14:paraId="4E2D77C6" w14:textId="3B1A6CDE" w:rsidR="00BB2A44" w:rsidRPr="009D5A0B" w:rsidRDefault="007C3AB8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 xml:space="preserve">Ansonsten sind </w:t>
      </w:r>
      <w:r w:rsidR="00BB2A44" w:rsidRPr="009D5A0B">
        <w:rPr>
          <w:rFonts w:cs="Arial"/>
        </w:rPr>
        <w:t>Dienstverhinderungen</w:t>
      </w:r>
      <w:r>
        <w:rPr>
          <w:rFonts w:cs="Arial"/>
        </w:rPr>
        <w:t xml:space="preserve"> </w:t>
      </w:r>
      <w:r w:rsidR="00BB2A44" w:rsidRPr="009D5A0B">
        <w:rPr>
          <w:rFonts w:cs="Arial"/>
        </w:rPr>
        <w:t>der Dienstgeberin unverzüglich zu melden.</w:t>
      </w:r>
      <w:r w:rsidR="001C5C7D">
        <w:rPr>
          <w:rFonts w:cs="Arial"/>
        </w:rPr>
        <w:t xml:space="preserve"> </w:t>
      </w:r>
      <w:r w:rsidR="00A51B7F" w:rsidRPr="009D5A0B">
        <w:rPr>
          <w:rFonts w:cs="Arial"/>
        </w:rPr>
        <w:t>Bei Missachtung dieser</w:t>
      </w:r>
      <w:r w:rsidR="00BB2A44" w:rsidRPr="009D5A0B">
        <w:rPr>
          <w:rFonts w:cs="Arial"/>
        </w:rPr>
        <w:t xml:space="preserve"> Verpflichtung, </w:t>
      </w:r>
      <w:r w:rsidR="00A51B7F" w:rsidRPr="009D5A0B">
        <w:rPr>
          <w:rFonts w:cs="Arial"/>
        </w:rPr>
        <w:t>geht</w:t>
      </w:r>
      <w:r w:rsidR="00BB2A44" w:rsidRPr="009D5A0B">
        <w:rPr>
          <w:rFonts w:cs="Arial"/>
        </w:rPr>
        <w:t xml:space="preserve"> für die Dauer der Säumnis de</w:t>
      </w:r>
      <w:r w:rsidR="00A51B7F" w:rsidRPr="009D5A0B">
        <w:rPr>
          <w:rFonts w:cs="Arial"/>
        </w:rPr>
        <w:t>r</w:t>
      </w:r>
      <w:r w:rsidR="00BB2A44" w:rsidRPr="009D5A0B">
        <w:rPr>
          <w:rFonts w:cs="Arial"/>
        </w:rPr>
        <w:t xml:space="preserve"> Anspruch auf die Bezüge</w:t>
      </w:r>
      <w:r w:rsidR="00A51B7F" w:rsidRPr="009D5A0B">
        <w:rPr>
          <w:rFonts w:cs="Arial"/>
        </w:rPr>
        <w:t xml:space="preserve"> verloren</w:t>
      </w:r>
      <w:r w:rsidR="00BB2A44" w:rsidRPr="009D5A0B">
        <w:rPr>
          <w:rFonts w:cs="Arial"/>
        </w:rPr>
        <w:t>, es sei denn es wird glaubhaft gemacht, dass der Erfüllung dieser Verpflichtung unabwendbare Hindernisse entgegengestanden sind.</w:t>
      </w:r>
    </w:p>
    <w:p w14:paraId="4158D839" w14:textId="77777777" w:rsidR="00BB2A44" w:rsidRPr="009D5A0B" w:rsidRDefault="005362AB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9D5A0B">
        <w:rPr>
          <w:rFonts w:cs="Arial"/>
        </w:rPr>
        <w:t>Wenn eine Dienstverhinderung auf einen Unfall oder eine sonstige Schädigung durch Dritte zurückzuführen</w:t>
      </w:r>
      <w:r w:rsidR="00A51B7F" w:rsidRPr="009D5A0B">
        <w:rPr>
          <w:rFonts w:cs="Arial"/>
        </w:rPr>
        <w:t xml:space="preserve"> ist,</w:t>
      </w:r>
      <w:r w:rsidRPr="009D5A0B">
        <w:rPr>
          <w:rFonts w:cs="Arial"/>
        </w:rPr>
        <w:t xml:space="preserve"> ist dies der Dienstgeberin </w:t>
      </w:r>
      <w:r w:rsidR="00A51B7F" w:rsidRPr="009D5A0B">
        <w:rPr>
          <w:rFonts w:cs="Arial"/>
        </w:rPr>
        <w:t xml:space="preserve">unverzüglich </w:t>
      </w:r>
      <w:r w:rsidRPr="009D5A0B">
        <w:rPr>
          <w:rFonts w:cs="Arial"/>
        </w:rPr>
        <w:t>mittzuteilen. Da dies auch Ansprüche</w:t>
      </w:r>
      <w:r w:rsidR="00332725">
        <w:rPr>
          <w:rFonts w:cs="Arial"/>
        </w:rPr>
        <w:t xml:space="preserve"> der</w:t>
      </w:r>
      <w:r w:rsidRPr="009D5A0B">
        <w:rPr>
          <w:rFonts w:cs="Arial"/>
        </w:rPr>
        <w:t xml:space="preserve"> Dienstgeberin gegenüber dem Schädiger bewirken kann, </w:t>
      </w:r>
      <w:r w:rsidR="00A51B7F" w:rsidRPr="009D5A0B">
        <w:rPr>
          <w:rFonts w:cs="Arial"/>
        </w:rPr>
        <w:t>ist die</w:t>
      </w:r>
      <w:r w:rsidR="00D65711" w:rsidRPr="009D5A0B">
        <w:rPr>
          <w:rFonts w:cs="Arial"/>
        </w:rPr>
        <w:t xml:space="preserve"> Dienstgeberin </w:t>
      </w:r>
      <w:r w:rsidRPr="009D5A0B">
        <w:rPr>
          <w:rFonts w:cs="Arial"/>
        </w:rPr>
        <w:lastRenderedPageBreak/>
        <w:t>über die schadenersatzrechtliche Abwicklung laufend zu informieren</w:t>
      </w:r>
      <w:r w:rsidR="00D65711" w:rsidRPr="009D5A0B">
        <w:rPr>
          <w:rFonts w:cs="Arial"/>
        </w:rPr>
        <w:t>.</w:t>
      </w:r>
    </w:p>
    <w:p w14:paraId="086BCEC3" w14:textId="77777777" w:rsidR="00BB2A44" w:rsidRPr="00CC0A52" w:rsidRDefault="00BB2A44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Geldleistungen und Bezugsnachweis</w:t>
      </w:r>
    </w:p>
    <w:p w14:paraId="2AE7D054" w14:textId="77777777" w:rsidR="00BB2A44" w:rsidRPr="009D5A0B" w:rsidRDefault="00BB2A44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9D5A0B">
        <w:rPr>
          <w:rFonts w:cs="Arial"/>
        </w:rPr>
        <w:t>Das monatliche Gehalt</w:t>
      </w:r>
      <w:r w:rsidR="00DE24F3">
        <w:rPr>
          <w:rFonts w:cs="Arial"/>
        </w:rPr>
        <w:t xml:space="preserve"> bzw. die monatliche Entschädigung</w:t>
      </w:r>
      <w:r w:rsidRPr="009D5A0B">
        <w:rPr>
          <w:rFonts w:cs="Arial"/>
        </w:rPr>
        <w:t xml:space="preserve"> wird </w:t>
      </w:r>
      <w:r w:rsidR="00A51B7F" w:rsidRPr="009D5A0B">
        <w:rPr>
          <w:rFonts w:cs="Arial"/>
        </w:rPr>
        <w:t>auf ein von dem/der Dienstnehmer</w:t>
      </w:r>
      <w:r w:rsidR="00EC3C26">
        <w:rPr>
          <w:rFonts w:cs="Arial"/>
        </w:rPr>
        <w:t>/</w:t>
      </w:r>
      <w:r w:rsidR="00A51B7F" w:rsidRPr="009D5A0B">
        <w:rPr>
          <w:rFonts w:cs="Arial"/>
        </w:rPr>
        <w:t>in</w:t>
      </w:r>
      <w:r w:rsidRPr="009D5A0B">
        <w:rPr>
          <w:rFonts w:cs="Arial"/>
        </w:rPr>
        <w:t xml:space="preserve"> namhaft zu machende</w:t>
      </w:r>
      <w:r w:rsidR="00EC3C26">
        <w:rPr>
          <w:rFonts w:cs="Arial"/>
        </w:rPr>
        <w:t>s</w:t>
      </w:r>
      <w:r w:rsidRPr="009D5A0B">
        <w:rPr>
          <w:rFonts w:cs="Arial"/>
        </w:rPr>
        <w:t xml:space="preserve"> Gehaltskonto überwiesen.</w:t>
      </w:r>
      <w:r w:rsidR="00D65711" w:rsidRPr="009D5A0B">
        <w:rPr>
          <w:rFonts w:cs="Arial"/>
        </w:rPr>
        <w:t xml:space="preserve"> </w:t>
      </w:r>
    </w:p>
    <w:p w14:paraId="1A2FF6EB" w14:textId="77777777" w:rsidR="00BB2A44" w:rsidRDefault="00BB2A44" w:rsidP="00CC0A52">
      <w:pPr>
        <w:widowControl w:val="0"/>
        <w:tabs>
          <w:tab w:val="left" w:pos="3525"/>
        </w:tabs>
        <w:spacing w:after="120" w:line="259" w:lineRule="auto"/>
        <w:ind w:left="564"/>
        <w:jc w:val="both"/>
        <w:rPr>
          <w:rFonts w:cs="Arial"/>
        </w:rPr>
      </w:pPr>
      <w:r w:rsidRPr="009D5A0B">
        <w:rPr>
          <w:rFonts w:cs="Arial"/>
        </w:rPr>
        <w:t xml:space="preserve">Der Bezugsnachweis wird </w:t>
      </w:r>
      <w:r w:rsidR="00A51B7F" w:rsidRPr="009D5A0B">
        <w:rPr>
          <w:rFonts w:cs="Arial"/>
        </w:rPr>
        <w:t>mit gesichertem persönlichem Zugriffsrecht in digitaler Form zur Verfügung gestellt.</w:t>
      </w:r>
    </w:p>
    <w:p w14:paraId="3D204507" w14:textId="77777777" w:rsidR="009D5F3F" w:rsidRPr="00CC0A52" w:rsidRDefault="009D5F3F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Bekanntgabe wesentlicher Informationen</w:t>
      </w:r>
    </w:p>
    <w:p w14:paraId="1A04E51A" w14:textId="77777777" w:rsidR="009D5F3F" w:rsidRPr="009D5F3F" w:rsidRDefault="00EC3C26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Der/Die Dienstnehmer/</w:t>
      </w:r>
      <w:r w:rsidR="009D5F3F" w:rsidRPr="009D5F3F">
        <w:rPr>
          <w:rFonts w:cs="Arial"/>
        </w:rPr>
        <w:t xml:space="preserve">in verpflichtet sich, die für das Dienstverhältnis wesentlichen Informationen und Umstände </w:t>
      </w:r>
      <w:r w:rsidR="00DE24F3">
        <w:rPr>
          <w:rFonts w:cs="Arial"/>
        </w:rPr>
        <w:t xml:space="preserve">sowie </w:t>
      </w:r>
      <w:r w:rsidR="00E26EC8">
        <w:rPr>
          <w:rFonts w:cs="Arial"/>
        </w:rPr>
        <w:t>Änderung</w:t>
      </w:r>
      <w:r w:rsidR="00DE24F3">
        <w:rPr>
          <w:rFonts w:cs="Arial"/>
        </w:rPr>
        <w:t>en</w:t>
      </w:r>
      <w:r w:rsidR="00E26EC8">
        <w:rPr>
          <w:rFonts w:cs="Arial"/>
        </w:rPr>
        <w:t xml:space="preserve"> </w:t>
      </w:r>
      <w:r w:rsidR="009D5F3F" w:rsidRPr="009D5F3F">
        <w:rPr>
          <w:rFonts w:cs="Arial"/>
        </w:rPr>
        <w:t xml:space="preserve">(z.B. </w:t>
      </w:r>
      <w:r w:rsidR="00E26EC8">
        <w:rPr>
          <w:rFonts w:cs="Arial"/>
        </w:rPr>
        <w:t xml:space="preserve">Gehaltskonto, </w:t>
      </w:r>
      <w:r w:rsidR="009D5F3F" w:rsidRPr="009D5F3F">
        <w:rPr>
          <w:rFonts w:cs="Arial"/>
        </w:rPr>
        <w:t>Wohna</w:t>
      </w:r>
      <w:r w:rsidR="00E26EC8">
        <w:rPr>
          <w:rFonts w:cs="Arial"/>
        </w:rPr>
        <w:t>dresse</w:t>
      </w:r>
      <w:r w:rsidR="009D5F3F" w:rsidRPr="009D5F3F">
        <w:rPr>
          <w:rFonts w:cs="Arial"/>
        </w:rPr>
        <w:t xml:space="preserve">, Standesänderungen etc.) unverzüglich schriftlich bekannt zu geben. </w:t>
      </w:r>
    </w:p>
    <w:p w14:paraId="48D5DBD4" w14:textId="77777777" w:rsidR="00BB2A44" w:rsidRPr="009D5A0B" w:rsidRDefault="009D5F3F" w:rsidP="00CC0A52">
      <w:pPr>
        <w:widowControl w:val="0"/>
        <w:tabs>
          <w:tab w:val="left" w:pos="3525"/>
        </w:tabs>
        <w:spacing w:after="120" w:line="259" w:lineRule="auto"/>
        <w:ind w:left="564"/>
        <w:jc w:val="both"/>
        <w:rPr>
          <w:rFonts w:cs="Arial"/>
        </w:rPr>
      </w:pPr>
      <w:r w:rsidRPr="009D5F3F">
        <w:rPr>
          <w:rFonts w:cs="Arial"/>
        </w:rPr>
        <w:t>Ist für die Geltendmachung von Ansprüchen die Erbringung entsprechender Nachweise erforderlich, obliegt es dem/der Dienstnehmer</w:t>
      </w:r>
      <w:r w:rsidR="00EC3C26">
        <w:rPr>
          <w:rFonts w:cs="Arial"/>
        </w:rPr>
        <w:t>/</w:t>
      </w:r>
      <w:r w:rsidRPr="009D5F3F">
        <w:rPr>
          <w:rFonts w:cs="Arial"/>
        </w:rPr>
        <w:t xml:space="preserve">in diese Nachweise </w:t>
      </w:r>
      <w:r>
        <w:rPr>
          <w:rFonts w:cs="Arial"/>
        </w:rPr>
        <w:t>ohne Aufforderung rechtzeitig vorzulegen.</w:t>
      </w:r>
    </w:p>
    <w:p w14:paraId="4F5F357F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Arbeits- und Verschwiegenheitspflicht:</w:t>
      </w:r>
    </w:p>
    <w:p w14:paraId="12942F0B" w14:textId="77777777" w:rsidR="00BB2A44" w:rsidRPr="009D5A0B" w:rsidRDefault="00A51B7F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9D5A0B">
        <w:rPr>
          <w:rFonts w:cs="Arial"/>
        </w:rPr>
        <w:t>Der/Die Dienstnehmer</w:t>
      </w:r>
      <w:r w:rsidR="00EC3C26">
        <w:rPr>
          <w:rFonts w:cs="Arial"/>
        </w:rPr>
        <w:t>/</w:t>
      </w:r>
      <w:r w:rsidRPr="009D5A0B">
        <w:rPr>
          <w:rFonts w:cs="Arial"/>
        </w:rPr>
        <w:t xml:space="preserve">in </w:t>
      </w:r>
      <w:r w:rsidR="00BB2A44" w:rsidRPr="009D5A0B">
        <w:rPr>
          <w:rFonts w:cs="Arial"/>
        </w:rPr>
        <w:t xml:space="preserve">hat sich mit den für </w:t>
      </w:r>
      <w:r w:rsidR="00B11FC6">
        <w:rPr>
          <w:rFonts w:cs="Arial"/>
        </w:rPr>
        <w:t>die</w:t>
      </w:r>
      <w:r w:rsidR="00BB2A44" w:rsidRPr="009D5A0B">
        <w:rPr>
          <w:rFonts w:cs="Arial"/>
        </w:rPr>
        <w:t xml:space="preserve"> dienstliche Tätigkeit erforderlichen gesetzlichen und sonstigen einschlägigen Vorschriften vertraut zu machen und sie einzuhalten. </w:t>
      </w:r>
      <w:r w:rsidRPr="009D5A0B">
        <w:rPr>
          <w:rFonts w:cs="Arial"/>
        </w:rPr>
        <w:t>Als Dienstnehmer</w:t>
      </w:r>
      <w:r w:rsidR="00EC3C26">
        <w:rPr>
          <w:rFonts w:cs="Arial"/>
        </w:rPr>
        <w:t>/</w:t>
      </w:r>
      <w:r w:rsidRPr="009D5A0B">
        <w:rPr>
          <w:rFonts w:cs="Arial"/>
        </w:rPr>
        <w:t xml:space="preserve">in der österreichischen Sozialversicherung </w:t>
      </w:r>
      <w:r w:rsidR="00BB2A44" w:rsidRPr="009D5A0B">
        <w:rPr>
          <w:rFonts w:cs="Arial"/>
        </w:rPr>
        <w:t xml:space="preserve">ist </w:t>
      </w:r>
      <w:r w:rsidRPr="009D5A0B">
        <w:rPr>
          <w:rFonts w:cs="Arial"/>
        </w:rPr>
        <w:t xml:space="preserve">man </w:t>
      </w:r>
      <w:r w:rsidR="00BB2A44" w:rsidRPr="009D5A0B">
        <w:rPr>
          <w:rFonts w:cs="Arial"/>
        </w:rPr>
        <w:t xml:space="preserve">verpflichtet, die Interessen der Dienstgeberin in jeder Hinsicht zu wahren und zu fördern, </w:t>
      </w:r>
      <w:r w:rsidR="00B11FC6">
        <w:rPr>
          <w:rFonts w:cs="Arial"/>
        </w:rPr>
        <w:t>den</w:t>
      </w:r>
      <w:r w:rsidR="00BB2A44" w:rsidRPr="009D5A0B">
        <w:rPr>
          <w:rFonts w:cs="Arial"/>
        </w:rPr>
        <w:t xml:space="preserve"> Dienst gewissenhaft und pünktlich zu versehen sowie den dienstlichen Weisungen </w:t>
      </w:r>
      <w:r w:rsidR="00B11FC6">
        <w:rPr>
          <w:rFonts w:cs="Arial"/>
        </w:rPr>
        <w:t>der</w:t>
      </w:r>
      <w:r w:rsidR="00BB2A44" w:rsidRPr="009D5A0B">
        <w:rPr>
          <w:rFonts w:cs="Arial"/>
        </w:rPr>
        <w:t xml:space="preserve"> Vorgesetzten nachzukommen.</w:t>
      </w:r>
    </w:p>
    <w:p w14:paraId="59DD6DAB" w14:textId="77777777" w:rsidR="00BB2A44" w:rsidRPr="009D5A0B" w:rsidRDefault="00BB2A44" w:rsidP="00CC0A52">
      <w:pPr>
        <w:widowControl w:val="0"/>
        <w:tabs>
          <w:tab w:val="left" w:pos="3525"/>
        </w:tabs>
        <w:spacing w:after="120" w:line="259" w:lineRule="auto"/>
        <w:ind w:left="564"/>
        <w:jc w:val="both"/>
        <w:rPr>
          <w:rFonts w:cs="Arial"/>
        </w:rPr>
      </w:pPr>
      <w:r w:rsidRPr="009D5A0B">
        <w:rPr>
          <w:rFonts w:cs="Arial"/>
        </w:rPr>
        <w:t>Hinsichtlich der Verschwiegenheitspflicht gelten insbesondere § 460a ASVG sowie d</w:t>
      </w:r>
      <w:r w:rsidR="00A51B7F" w:rsidRPr="009D5A0B">
        <w:rPr>
          <w:rFonts w:cs="Arial"/>
        </w:rPr>
        <w:t>ie</w:t>
      </w:r>
      <w:r w:rsidRPr="009D5A0B">
        <w:rPr>
          <w:rFonts w:cs="Arial"/>
        </w:rPr>
        <w:t xml:space="preserve"> Bestimmungen des Datenschutzgesetzes</w:t>
      </w:r>
      <w:r w:rsidR="00A51B7F" w:rsidRPr="009D5A0B">
        <w:rPr>
          <w:rFonts w:cs="Arial"/>
        </w:rPr>
        <w:t xml:space="preserve"> und der Datenschutzgrundverordnung</w:t>
      </w:r>
      <w:r w:rsidRPr="009D5A0B">
        <w:rPr>
          <w:rFonts w:cs="Arial"/>
        </w:rPr>
        <w:t>.</w:t>
      </w:r>
    </w:p>
    <w:p w14:paraId="1EC52D90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Mitarbeitervorsorgekasse</w:t>
      </w:r>
    </w:p>
    <w:p w14:paraId="0D71AB22" w14:textId="24583F2D" w:rsidR="009D5F3F" w:rsidRPr="009D5F3F" w:rsidRDefault="00BB2A44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9D5A0B">
        <w:rPr>
          <w:rFonts w:cs="Arial"/>
        </w:rPr>
        <w:t>Gemäß § 46 Abs. 1 BMSVG wur</w:t>
      </w:r>
      <w:r w:rsidR="0018779B">
        <w:rPr>
          <w:rFonts w:cs="Arial"/>
        </w:rPr>
        <w:t>de mit Betriebsvereinbar</w:t>
      </w:r>
      <w:r w:rsidR="0018779B" w:rsidRPr="0073429A">
        <w:rPr>
          <w:rFonts w:cs="Arial"/>
        </w:rPr>
        <w:t xml:space="preserve">ung </w:t>
      </w:r>
      <w:r w:rsidR="001536B5">
        <w:rPr>
          <w:rFonts w:cs="Arial"/>
        </w:rPr>
        <w:t xml:space="preserve">die MVK-Partnerin des Dienstortes mit der Durchführung der Mitarbeitervorsorge beauftragt. </w:t>
      </w:r>
      <w:r w:rsidRPr="0046369A">
        <w:rPr>
          <w:rFonts w:cs="Arial"/>
        </w:rPr>
        <w:t xml:space="preserve">Für den Fall der Verlängerung </w:t>
      </w:r>
      <w:r w:rsidRPr="009D5A0B">
        <w:rPr>
          <w:rFonts w:cs="Arial"/>
        </w:rPr>
        <w:t>des Dienstverhältnisses über einen Probemonat hinaus, werden die monatlichen Beiträge zur Mitarbeitervorsorgekasse in der gesetzlich vorgeschriebenen Höhe an die oben genannte Mitarbeitervorsorgekasse überwiesen. Der erste Monat ist gemäß § 6 BMSVG beitragsfrei.</w:t>
      </w:r>
    </w:p>
    <w:p w14:paraId="5CBEE535" w14:textId="77777777" w:rsidR="00BB2A44" w:rsidRPr="00CC0A52" w:rsidRDefault="0018779B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 xml:space="preserve">Pensionskasse </w:t>
      </w:r>
    </w:p>
    <w:p w14:paraId="226C0264" w14:textId="77777777" w:rsidR="009D5F3F" w:rsidRPr="009D5A0B" w:rsidRDefault="00BB2A44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  <w:lang w:val="de-DE"/>
        </w:rPr>
      </w:pPr>
      <w:r w:rsidRPr="009D5A0B">
        <w:rPr>
          <w:rFonts w:cs="Arial"/>
        </w:rPr>
        <w:t xml:space="preserve">Gemäß § 6 Abs. 3 Pensionskassen-Kollektivvertrag (KV-PK) wird </w:t>
      </w:r>
      <w:r w:rsidR="00A51B7F" w:rsidRPr="009D5A0B">
        <w:rPr>
          <w:rFonts w:cs="Arial"/>
        </w:rPr>
        <w:t>der/</w:t>
      </w:r>
      <w:r w:rsidRPr="009D5A0B">
        <w:rPr>
          <w:rFonts w:cs="Arial"/>
        </w:rPr>
        <w:t>die Dienstnehmer</w:t>
      </w:r>
      <w:r w:rsidR="00EC3C26">
        <w:rPr>
          <w:rFonts w:cs="Arial"/>
        </w:rPr>
        <w:t>/</w:t>
      </w:r>
      <w:r w:rsidRPr="009D5A0B">
        <w:rPr>
          <w:rFonts w:cs="Arial"/>
        </w:rPr>
        <w:t xml:space="preserve">in nach Ablauf </w:t>
      </w:r>
      <w:r w:rsidR="00A51B7F" w:rsidRPr="009D5A0B">
        <w:rPr>
          <w:rFonts w:cs="Arial"/>
        </w:rPr>
        <w:t>ein</w:t>
      </w:r>
      <w:r w:rsidRPr="009D5A0B">
        <w:rPr>
          <w:rFonts w:cs="Arial"/>
        </w:rPr>
        <w:t xml:space="preserve">er Wartefrist von sechs Monaten in die Pensionskasse einbezogen. </w:t>
      </w:r>
      <w:r w:rsidR="00EC3C26">
        <w:rPr>
          <w:rFonts w:cs="Arial"/>
          <w:lang w:val="de-DE"/>
        </w:rPr>
        <w:t>Gemäß § </w:t>
      </w:r>
      <w:r w:rsidRPr="009D5A0B">
        <w:rPr>
          <w:rFonts w:cs="Arial"/>
          <w:lang w:val="de-DE"/>
        </w:rPr>
        <w:t xml:space="preserve">8 Abs. 3 KV-PK werden nach Ablauf der Wartezeit </w:t>
      </w:r>
      <w:r w:rsidR="00A51B7F" w:rsidRPr="009D5A0B">
        <w:rPr>
          <w:rFonts w:cs="Arial"/>
          <w:lang w:val="de-DE"/>
        </w:rPr>
        <w:t xml:space="preserve">auch die </w:t>
      </w:r>
      <w:r w:rsidRPr="009D5A0B">
        <w:rPr>
          <w:rFonts w:cs="Arial"/>
          <w:lang w:val="de-DE"/>
        </w:rPr>
        <w:t xml:space="preserve">Beiträge für die </w:t>
      </w:r>
      <w:r w:rsidR="00A51B7F" w:rsidRPr="009D5A0B">
        <w:rPr>
          <w:rFonts w:cs="Arial"/>
          <w:lang w:val="de-DE"/>
        </w:rPr>
        <w:t xml:space="preserve">Zeit der </w:t>
      </w:r>
      <w:r w:rsidRPr="009D5A0B">
        <w:rPr>
          <w:rFonts w:cs="Arial"/>
          <w:lang w:val="de-DE"/>
        </w:rPr>
        <w:t xml:space="preserve">Wartefrist </w:t>
      </w:r>
      <w:r w:rsidR="00A51B7F" w:rsidRPr="009D5A0B">
        <w:rPr>
          <w:rFonts w:cs="Arial"/>
          <w:lang w:val="de-DE"/>
        </w:rPr>
        <w:t>nachentrichtet und bei der</w:t>
      </w:r>
      <w:r w:rsidRPr="009D5A0B">
        <w:rPr>
          <w:rFonts w:cs="Arial"/>
          <w:lang w:val="de-DE"/>
        </w:rPr>
        <w:t xml:space="preserve"> nächst</w:t>
      </w:r>
      <w:r w:rsidR="00A51B7F" w:rsidRPr="009D5A0B">
        <w:rPr>
          <w:rFonts w:cs="Arial"/>
          <w:lang w:val="de-DE"/>
        </w:rPr>
        <w:t>folgenden</w:t>
      </w:r>
      <w:r w:rsidRPr="009D5A0B">
        <w:rPr>
          <w:rFonts w:cs="Arial"/>
          <w:lang w:val="de-DE"/>
        </w:rPr>
        <w:t xml:space="preserve"> Gehalt</w:t>
      </w:r>
      <w:r w:rsidR="00A51B7F" w:rsidRPr="009D5A0B">
        <w:rPr>
          <w:rFonts w:cs="Arial"/>
          <w:lang w:val="de-DE"/>
        </w:rPr>
        <w:t>sabrechnung</w:t>
      </w:r>
      <w:r w:rsidRPr="009D5A0B">
        <w:rPr>
          <w:rFonts w:cs="Arial"/>
          <w:lang w:val="de-DE"/>
        </w:rPr>
        <w:t xml:space="preserve"> </w:t>
      </w:r>
      <w:r w:rsidR="00A51B7F" w:rsidRPr="009D5A0B">
        <w:rPr>
          <w:rFonts w:cs="Arial"/>
          <w:lang w:val="de-DE"/>
        </w:rPr>
        <w:t>einbehalten</w:t>
      </w:r>
      <w:r w:rsidRPr="009D5A0B">
        <w:rPr>
          <w:rFonts w:cs="Arial"/>
          <w:lang w:val="de-DE"/>
        </w:rPr>
        <w:t>.</w:t>
      </w:r>
    </w:p>
    <w:p w14:paraId="24A46B87" w14:textId="77777777" w:rsidR="00BB2A44" w:rsidRPr="00CC0A52" w:rsidRDefault="00BB2A44" w:rsidP="00C22085">
      <w:pPr>
        <w:pStyle w:val="Listenabsatz"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Anzuwendende Normen der kollektiven Rechtsgestaltung</w:t>
      </w:r>
    </w:p>
    <w:p w14:paraId="52BDF288" w14:textId="77777777" w:rsidR="00BB2A44" w:rsidRDefault="00841DE4" w:rsidP="00CC0A52">
      <w:pPr>
        <w:widowControl w:val="0"/>
        <w:numPr>
          <w:ilvl w:val="0"/>
          <w:numId w:val="2"/>
        </w:numPr>
        <w:spacing w:after="120" w:line="259" w:lineRule="auto"/>
        <w:ind w:left="927"/>
        <w:jc w:val="both"/>
        <w:rPr>
          <w:rFonts w:eastAsia="Times New Roman" w:cs="Arial"/>
          <w:szCs w:val="20"/>
          <w:lang w:val="de-DE" w:eastAsia="de-DE"/>
        </w:rPr>
      </w:pPr>
      <w:r>
        <w:rPr>
          <w:rFonts w:eastAsia="Times New Roman" w:cs="Arial"/>
          <w:szCs w:val="20"/>
          <w:lang w:val="de-DE" w:eastAsia="de-DE"/>
        </w:rPr>
        <w:t xml:space="preserve">Für Phase 1: </w:t>
      </w:r>
      <w:r w:rsidR="002E5C0B">
        <w:rPr>
          <w:rFonts w:eastAsia="Times New Roman" w:cs="Arial"/>
          <w:szCs w:val="20"/>
          <w:lang w:val="de-DE" w:eastAsia="de-DE"/>
        </w:rPr>
        <w:t xml:space="preserve">§ 68d </w:t>
      </w:r>
      <w:r w:rsidR="00BB2A44" w:rsidRPr="009D5A0B">
        <w:rPr>
          <w:rFonts w:eastAsia="Times New Roman" w:cs="Arial"/>
          <w:szCs w:val="20"/>
          <w:lang w:val="de-DE" w:eastAsia="de-DE"/>
        </w:rPr>
        <w:t xml:space="preserve">Dienstordnung A für </w:t>
      </w:r>
      <w:r w:rsidR="00BB2A44" w:rsidRPr="009D5F3F">
        <w:rPr>
          <w:rFonts w:eastAsia="Times New Roman" w:cs="Arial"/>
          <w:szCs w:val="20"/>
          <w:lang w:val="de-DE" w:eastAsia="de-DE"/>
        </w:rPr>
        <w:t>Verwaltungsangestellte</w:t>
      </w:r>
      <w:r w:rsidR="00BB2A44" w:rsidRPr="009D5A0B">
        <w:rPr>
          <w:rFonts w:eastAsia="Times New Roman" w:cs="Arial"/>
          <w:szCs w:val="20"/>
          <w:lang w:val="de-DE" w:eastAsia="de-DE"/>
        </w:rPr>
        <w:t>, Pflegepersonal und zahntechnische Angestellte bei den Sozialversicherungsträgern Österreichs (</w:t>
      </w:r>
      <w:proofErr w:type="gramStart"/>
      <w:r w:rsidR="00BB2A44" w:rsidRPr="009D5A0B">
        <w:rPr>
          <w:rFonts w:eastAsia="Times New Roman" w:cs="Arial"/>
          <w:szCs w:val="20"/>
          <w:lang w:val="de-DE" w:eastAsia="de-DE"/>
        </w:rPr>
        <w:t>DO.A</w:t>
      </w:r>
      <w:proofErr w:type="gramEnd"/>
      <w:r w:rsidR="00BB2A44" w:rsidRPr="009D5A0B">
        <w:rPr>
          <w:rFonts w:eastAsia="Times New Roman" w:cs="Arial"/>
          <w:szCs w:val="20"/>
          <w:lang w:val="de-DE" w:eastAsia="de-DE"/>
        </w:rPr>
        <w:t>)</w:t>
      </w:r>
    </w:p>
    <w:p w14:paraId="5C0E391A" w14:textId="77777777" w:rsidR="002E5C0B" w:rsidRPr="002A17E8" w:rsidRDefault="00841DE4" w:rsidP="00CC0A52">
      <w:pPr>
        <w:widowControl w:val="0"/>
        <w:numPr>
          <w:ilvl w:val="0"/>
          <w:numId w:val="2"/>
        </w:numPr>
        <w:spacing w:after="120" w:line="259" w:lineRule="auto"/>
        <w:ind w:left="927"/>
        <w:jc w:val="both"/>
        <w:rPr>
          <w:rFonts w:eastAsia="Times New Roman" w:cs="Arial"/>
          <w:color w:val="000000" w:themeColor="text1"/>
          <w:szCs w:val="20"/>
          <w:lang w:val="de-DE" w:eastAsia="de-DE"/>
        </w:rPr>
      </w:pPr>
      <w:r>
        <w:rPr>
          <w:rFonts w:eastAsia="Times New Roman" w:cs="Arial"/>
          <w:color w:val="000000" w:themeColor="text1"/>
          <w:szCs w:val="20"/>
          <w:lang w:val="de-DE" w:eastAsia="de-DE"/>
        </w:rPr>
        <w:t xml:space="preserve">Für Phase 2 und 3: </w:t>
      </w:r>
      <w:r w:rsidR="002A17E8" w:rsidRPr="002A17E8">
        <w:rPr>
          <w:rFonts w:eastAsia="Times New Roman" w:cs="Arial"/>
          <w:color w:val="000000" w:themeColor="text1"/>
          <w:szCs w:val="20"/>
          <w:lang w:val="de-DE" w:eastAsia="de-DE"/>
        </w:rPr>
        <w:t xml:space="preserve">Dienstordnung B für die Ärzte bei den Sozialversicherungsträgern Österreichs </w:t>
      </w:r>
      <w:r w:rsidR="002E5C0B" w:rsidRPr="002A17E8">
        <w:rPr>
          <w:rFonts w:eastAsia="Times New Roman" w:cs="Arial"/>
          <w:color w:val="000000" w:themeColor="text1"/>
          <w:szCs w:val="20"/>
          <w:lang w:val="de-DE" w:eastAsia="de-DE"/>
        </w:rPr>
        <w:t>(</w:t>
      </w:r>
      <w:proofErr w:type="gramStart"/>
      <w:r w:rsidR="002E5C0B" w:rsidRPr="002A17E8">
        <w:rPr>
          <w:rFonts w:eastAsia="Times New Roman" w:cs="Arial"/>
          <w:color w:val="000000" w:themeColor="text1"/>
          <w:szCs w:val="20"/>
          <w:lang w:val="de-DE" w:eastAsia="de-DE"/>
        </w:rPr>
        <w:t>DO.B</w:t>
      </w:r>
      <w:proofErr w:type="gramEnd"/>
      <w:r w:rsidR="002E5C0B" w:rsidRPr="002A17E8">
        <w:rPr>
          <w:rFonts w:eastAsia="Times New Roman" w:cs="Arial"/>
          <w:color w:val="000000" w:themeColor="text1"/>
          <w:szCs w:val="20"/>
          <w:lang w:val="de-DE" w:eastAsia="de-DE"/>
        </w:rPr>
        <w:t>)</w:t>
      </w:r>
    </w:p>
    <w:p w14:paraId="28B1714A" w14:textId="77777777" w:rsidR="00D65711" w:rsidRPr="009D5A0B" w:rsidRDefault="00BB2A44" w:rsidP="00CC0A52">
      <w:pPr>
        <w:widowControl w:val="0"/>
        <w:numPr>
          <w:ilvl w:val="0"/>
          <w:numId w:val="2"/>
        </w:numPr>
        <w:spacing w:after="120" w:line="259" w:lineRule="auto"/>
        <w:ind w:left="927"/>
        <w:jc w:val="both"/>
        <w:rPr>
          <w:rFonts w:eastAsia="Times New Roman" w:cs="Arial"/>
          <w:szCs w:val="20"/>
          <w:lang w:val="de-DE" w:eastAsia="de-DE"/>
        </w:rPr>
      </w:pPr>
      <w:r w:rsidRPr="009D5A0B">
        <w:rPr>
          <w:rFonts w:eastAsia="Times New Roman" w:cs="Arial"/>
          <w:szCs w:val="20"/>
          <w:lang w:val="de-DE" w:eastAsia="de-DE"/>
        </w:rPr>
        <w:t>Kollektivvertrag über die Pensionskassenzusage für Dienstnehmer der österreichischen Sozialversicherung</w:t>
      </w:r>
    </w:p>
    <w:p w14:paraId="3A53EB5D" w14:textId="77777777" w:rsidR="00D36ED8" w:rsidRPr="001A78E5" w:rsidRDefault="00E26EC8" w:rsidP="00CC0A52">
      <w:pPr>
        <w:widowControl w:val="0"/>
        <w:numPr>
          <w:ilvl w:val="0"/>
          <w:numId w:val="2"/>
        </w:numPr>
        <w:spacing w:after="120" w:line="259" w:lineRule="auto"/>
        <w:ind w:left="921" w:hanging="357"/>
        <w:jc w:val="both"/>
        <w:rPr>
          <w:rFonts w:eastAsia="Times New Roman" w:cs="Arial"/>
          <w:szCs w:val="20"/>
          <w:lang w:val="de-DE" w:eastAsia="de-DE"/>
        </w:rPr>
      </w:pPr>
      <w:r>
        <w:rPr>
          <w:rFonts w:eastAsia="Times New Roman" w:cs="Arial"/>
          <w:szCs w:val="20"/>
          <w:lang w:val="de-DE" w:eastAsia="de-DE"/>
        </w:rPr>
        <w:t>Die am Dienstort geltenden Betriebsvereinbarungen; i</w:t>
      </w:r>
      <w:r w:rsidR="00D36ED8" w:rsidRPr="009D5A0B">
        <w:rPr>
          <w:rFonts w:eastAsia="Times New Roman" w:cs="Arial"/>
          <w:szCs w:val="20"/>
          <w:lang w:val="de-DE" w:eastAsia="de-DE"/>
        </w:rPr>
        <w:t xml:space="preserve">m Falle einer Versetzung </w:t>
      </w:r>
      <w:r w:rsidR="00B67CF1" w:rsidRPr="009D5A0B">
        <w:rPr>
          <w:rFonts w:eastAsia="Times New Roman" w:cs="Arial"/>
          <w:szCs w:val="20"/>
          <w:lang w:val="de-DE" w:eastAsia="de-DE"/>
        </w:rPr>
        <w:t xml:space="preserve">an einen anderen Dienstort </w:t>
      </w:r>
      <w:r w:rsidR="00D36ED8" w:rsidRPr="009D5A0B">
        <w:rPr>
          <w:rFonts w:eastAsia="Times New Roman" w:cs="Arial"/>
          <w:szCs w:val="20"/>
          <w:lang w:val="de-DE" w:eastAsia="de-DE"/>
        </w:rPr>
        <w:t xml:space="preserve">gelten die </w:t>
      </w:r>
      <w:r w:rsidR="00B67CF1" w:rsidRPr="009D5A0B">
        <w:rPr>
          <w:rFonts w:eastAsia="Times New Roman" w:cs="Arial"/>
          <w:szCs w:val="20"/>
          <w:lang w:val="de-DE" w:eastAsia="de-DE"/>
        </w:rPr>
        <w:t xml:space="preserve">örtlichen </w:t>
      </w:r>
      <w:r w:rsidR="00D36ED8" w:rsidRPr="009D5A0B">
        <w:rPr>
          <w:rFonts w:eastAsia="Times New Roman" w:cs="Arial"/>
          <w:szCs w:val="20"/>
          <w:lang w:val="de-DE" w:eastAsia="de-DE"/>
        </w:rPr>
        <w:t>Regelungen des jeweiligen Standortes.</w:t>
      </w:r>
    </w:p>
    <w:p w14:paraId="40793390" w14:textId="77777777" w:rsidR="00D36ED8" w:rsidRPr="009D5A0B" w:rsidRDefault="00BB2A44" w:rsidP="00CC0A52">
      <w:pPr>
        <w:widowControl w:val="0"/>
        <w:spacing w:after="120" w:line="259" w:lineRule="auto"/>
        <w:ind w:left="564"/>
        <w:jc w:val="both"/>
        <w:rPr>
          <w:rFonts w:eastAsia="Times New Roman" w:cs="Arial"/>
          <w:szCs w:val="20"/>
          <w:lang w:val="de-DE" w:eastAsia="de-DE"/>
        </w:rPr>
      </w:pPr>
      <w:r w:rsidRPr="009D5A0B">
        <w:rPr>
          <w:rFonts w:eastAsia="Times New Roman" w:cs="Arial"/>
          <w:szCs w:val="20"/>
          <w:lang w:val="de-DE" w:eastAsia="de-DE"/>
        </w:rPr>
        <w:lastRenderedPageBreak/>
        <w:t xml:space="preserve">Künftige Änderungen dieser Bestimmungen gelten auch für dieses Dienstverhältnis. In die angeführten Normen der kollektiven Rechtsgestaltung kann </w:t>
      </w:r>
      <w:r w:rsidR="00B67CF1" w:rsidRPr="009D5A0B">
        <w:rPr>
          <w:rFonts w:eastAsia="Times New Roman" w:cs="Arial"/>
          <w:szCs w:val="20"/>
          <w:lang w:val="de-DE" w:eastAsia="de-DE"/>
        </w:rPr>
        <w:t xml:space="preserve">digital </w:t>
      </w:r>
      <w:r w:rsidRPr="009D5A0B">
        <w:rPr>
          <w:rFonts w:eastAsia="Times New Roman" w:cs="Arial"/>
          <w:szCs w:val="20"/>
          <w:lang w:val="de-DE" w:eastAsia="de-DE"/>
        </w:rPr>
        <w:t xml:space="preserve">im </w:t>
      </w:r>
      <w:r w:rsidR="00B67CF1" w:rsidRPr="009D5A0B">
        <w:rPr>
          <w:rFonts w:eastAsia="Times New Roman" w:cs="Arial"/>
          <w:szCs w:val="20"/>
          <w:lang w:val="de-DE" w:eastAsia="de-DE"/>
        </w:rPr>
        <w:t>Intranet oder beim Betriebsrat</w:t>
      </w:r>
      <w:r w:rsidRPr="009D5A0B">
        <w:rPr>
          <w:rFonts w:eastAsia="Times New Roman" w:cs="Arial"/>
          <w:szCs w:val="20"/>
          <w:lang w:val="de-DE" w:eastAsia="de-DE"/>
        </w:rPr>
        <w:t xml:space="preserve"> Einsicht genommen werden.</w:t>
      </w:r>
    </w:p>
    <w:p w14:paraId="04BC00EB" w14:textId="77777777" w:rsidR="001E5642" w:rsidRPr="00CC0A52" w:rsidRDefault="001E5642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Verfall</w:t>
      </w:r>
      <w:r w:rsidR="002A53DE" w:rsidRPr="00CC0A52">
        <w:rPr>
          <w:rFonts w:cs="Arial"/>
          <w:b/>
          <w:szCs w:val="22"/>
        </w:rPr>
        <w:t xml:space="preserve"> von Ansprüchen und Rückforderung einer irrtümlich</w:t>
      </w:r>
      <w:r w:rsidR="00020B83" w:rsidRPr="00CC0A52">
        <w:rPr>
          <w:rFonts w:cs="Arial"/>
          <w:b/>
          <w:szCs w:val="22"/>
        </w:rPr>
        <w:t>en</w:t>
      </w:r>
      <w:r w:rsidR="00EB127D" w:rsidRPr="00CC0A52">
        <w:rPr>
          <w:rFonts w:cs="Arial"/>
          <w:b/>
          <w:szCs w:val="22"/>
        </w:rPr>
        <w:t xml:space="preserve"> Überzahlung</w:t>
      </w:r>
    </w:p>
    <w:p w14:paraId="3B7BF689" w14:textId="77777777" w:rsidR="001E26D1" w:rsidRDefault="001E5642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303760">
        <w:rPr>
          <w:rFonts w:cs="Arial"/>
        </w:rPr>
        <w:t xml:space="preserve">Sämtliche Ansprüche aus dem </w:t>
      </w:r>
      <w:r w:rsidRPr="00000FA5">
        <w:rPr>
          <w:rFonts w:cs="Arial"/>
        </w:rPr>
        <w:t xml:space="preserve">Dienstverhältnis sind bei sonstigem </w:t>
      </w:r>
      <w:r w:rsidR="00456967" w:rsidRPr="00FF0CAB">
        <w:rPr>
          <w:rFonts w:cs="Arial"/>
        </w:rPr>
        <w:t>Ausschluss</w:t>
      </w:r>
      <w:r w:rsidR="00456967" w:rsidRPr="00000FA5">
        <w:rPr>
          <w:rFonts w:cs="Arial"/>
        </w:rPr>
        <w:t xml:space="preserve"> </w:t>
      </w:r>
      <w:r w:rsidRPr="00CA2E05">
        <w:rPr>
          <w:rFonts w:cs="Arial"/>
          <w:b/>
        </w:rPr>
        <w:t xml:space="preserve">innerhalb von sechs Monaten </w:t>
      </w:r>
      <w:r w:rsidR="00456967" w:rsidRPr="00CA2E05">
        <w:rPr>
          <w:rFonts w:cs="Arial"/>
          <w:b/>
        </w:rPr>
        <w:t xml:space="preserve">ab </w:t>
      </w:r>
      <w:r w:rsidRPr="00CA2E05">
        <w:rPr>
          <w:rFonts w:cs="Arial"/>
          <w:b/>
        </w:rPr>
        <w:t>Fälligkeit</w:t>
      </w:r>
      <w:r w:rsidRPr="00000FA5">
        <w:rPr>
          <w:rFonts w:cs="Arial"/>
        </w:rPr>
        <w:t xml:space="preserve"> </w:t>
      </w:r>
      <w:r w:rsidR="00456967" w:rsidRPr="00971862">
        <w:rPr>
          <w:rFonts w:cs="Arial"/>
        </w:rPr>
        <w:t>nachweislich</w:t>
      </w:r>
      <w:r w:rsidR="00910721" w:rsidRPr="00971862">
        <w:rPr>
          <w:rFonts w:cs="Arial"/>
        </w:rPr>
        <w:t xml:space="preserve"> </w:t>
      </w:r>
      <w:r w:rsidRPr="00000FA5">
        <w:rPr>
          <w:rFonts w:cs="Arial"/>
        </w:rPr>
        <w:t>geltend zu machen.</w:t>
      </w:r>
    </w:p>
    <w:p w14:paraId="1DADC455" w14:textId="77777777" w:rsidR="002A53DE" w:rsidRDefault="002A53DE" w:rsidP="00C22085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Der</w:t>
      </w:r>
      <w:r w:rsidR="00C92EE9">
        <w:rPr>
          <w:rFonts w:cs="Arial"/>
        </w:rPr>
        <w:t>/Die</w:t>
      </w:r>
      <w:r>
        <w:rPr>
          <w:rFonts w:cs="Arial"/>
        </w:rPr>
        <w:t xml:space="preserve"> Dienstnehmer</w:t>
      </w:r>
      <w:r w:rsidR="00EC3C26">
        <w:rPr>
          <w:rFonts w:cs="Arial"/>
        </w:rPr>
        <w:t>/</w:t>
      </w:r>
      <w:r w:rsidR="00C92EE9">
        <w:rPr>
          <w:rFonts w:cs="Arial"/>
        </w:rPr>
        <w:t>in</w:t>
      </w:r>
      <w:r>
        <w:rPr>
          <w:rFonts w:cs="Arial"/>
        </w:rPr>
        <w:t xml:space="preserve"> verpflichtet sich, irrtümlich zu viel ausbezahlte Beträge zurückzuzahlen, wenn ihm/ihr der I</w:t>
      </w:r>
      <w:r w:rsidR="001F2399">
        <w:rPr>
          <w:rFonts w:cs="Arial"/>
        </w:rPr>
        <w:t>rrtum auffallen hätte müssen.</w:t>
      </w:r>
    </w:p>
    <w:p w14:paraId="2E51AD33" w14:textId="77777777" w:rsidR="001E5642" w:rsidRDefault="006C594D" w:rsidP="00C22085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303760">
        <w:rPr>
          <w:rFonts w:cs="Arial"/>
        </w:rPr>
        <w:t>Es ist daher jede Gehaltsabrechnung und -auszahlung auch von dem/der Dienstnehmer</w:t>
      </w:r>
      <w:r w:rsidR="00AC625D">
        <w:rPr>
          <w:rFonts w:cs="Arial"/>
        </w:rPr>
        <w:t>/</w:t>
      </w:r>
      <w:r w:rsidRPr="00303760">
        <w:rPr>
          <w:rFonts w:cs="Arial"/>
        </w:rPr>
        <w:t>in dem Grunde und der Höhe nach zu prüfen.</w:t>
      </w:r>
    </w:p>
    <w:p w14:paraId="0E6E3979" w14:textId="77777777" w:rsidR="006C594D" w:rsidRPr="00CC0A52" w:rsidRDefault="006C594D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 xml:space="preserve">Nutzung von Hard- und Software </w:t>
      </w:r>
    </w:p>
    <w:p w14:paraId="359F966C" w14:textId="77777777" w:rsidR="000D0799" w:rsidRDefault="00225B00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>
        <w:rPr>
          <w:rFonts w:cs="Arial"/>
        </w:rPr>
        <w:t>Der/Die Dienstnehmer</w:t>
      </w:r>
      <w:r w:rsidR="00AC625D">
        <w:rPr>
          <w:rFonts w:cs="Arial"/>
        </w:rPr>
        <w:t>/</w:t>
      </w:r>
      <w:r>
        <w:rPr>
          <w:rFonts w:cs="Arial"/>
        </w:rPr>
        <w:t>in erklärt sich bereit, die für die A</w:t>
      </w:r>
      <w:r w:rsidR="00AC625D">
        <w:rPr>
          <w:rFonts w:cs="Arial"/>
        </w:rPr>
        <w:t>rbeit notwendigen technischen/</w:t>
      </w:r>
      <w:r>
        <w:rPr>
          <w:rFonts w:cs="Arial"/>
        </w:rPr>
        <w:t xml:space="preserve">digitalen </w:t>
      </w:r>
      <w:r w:rsidR="001B7836">
        <w:rPr>
          <w:rFonts w:cs="Arial"/>
        </w:rPr>
        <w:t xml:space="preserve">Arbeitsmittel bzw. </w:t>
      </w:r>
      <w:r>
        <w:rPr>
          <w:rFonts w:cs="Arial"/>
        </w:rPr>
        <w:t>Anwendungen am jeweils neuesten Stand zu nutzen (</w:t>
      </w:r>
      <w:r w:rsidR="00D473F8">
        <w:rPr>
          <w:rFonts w:cs="Arial"/>
        </w:rPr>
        <w:t xml:space="preserve">Hardware, Software, </w:t>
      </w:r>
      <w:r>
        <w:rPr>
          <w:rFonts w:cs="Arial"/>
        </w:rPr>
        <w:t>App „Inside ÖGK“, ID Austria</w:t>
      </w:r>
      <w:r w:rsidR="00484442">
        <w:rPr>
          <w:rFonts w:cs="Arial"/>
        </w:rPr>
        <w:t>, etc</w:t>
      </w:r>
      <w:r>
        <w:rPr>
          <w:rFonts w:cs="Arial"/>
        </w:rPr>
        <w:t>).</w:t>
      </w:r>
    </w:p>
    <w:p w14:paraId="465A814E" w14:textId="77777777" w:rsidR="00D60146" w:rsidRPr="00CC0A52" w:rsidRDefault="00F0415B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Konkurrenzverbot</w:t>
      </w:r>
      <w:r w:rsidR="00DA79E0" w:rsidRPr="00CC0A52">
        <w:rPr>
          <w:rFonts w:cs="Arial"/>
          <w:b/>
          <w:szCs w:val="22"/>
        </w:rPr>
        <w:t xml:space="preserve"> </w:t>
      </w:r>
      <w:r w:rsidR="00F10D6C" w:rsidRPr="00CC0A52">
        <w:rPr>
          <w:rFonts w:cs="Arial"/>
          <w:b/>
          <w:szCs w:val="22"/>
        </w:rPr>
        <w:t xml:space="preserve">in Phase 2 und 3 </w:t>
      </w:r>
    </w:p>
    <w:p w14:paraId="191F5F89" w14:textId="77777777" w:rsidR="00A83585" w:rsidRPr="00A83585" w:rsidRDefault="00A83585" w:rsidP="00CC0A52">
      <w:pPr>
        <w:pStyle w:val="Textkrper"/>
        <w:widowControl w:val="0"/>
        <w:tabs>
          <w:tab w:val="clear" w:pos="3402"/>
          <w:tab w:val="clear" w:pos="8165"/>
        </w:tabs>
        <w:spacing w:after="120" w:line="259" w:lineRule="auto"/>
        <w:ind w:left="56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Der</w:t>
      </w:r>
      <w:r w:rsidR="00B67BFF">
        <w:rPr>
          <w:rFonts w:ascii="Arial" w:eastAsiaTheme="minorHAnsi" w:hAnsi="Arial" w:cs="Arial"/>
          <w:sz w:val="22"/>
          <w:szCs w:val="24"/>
          <w:lang w:val="de-AT" w:eastAsia="en-US"/>
        </w:rPr>
        <w:t>/Die Dienstnehmer</w:t>
      </w:r>
      <w:r w:rsidR="00AC625D">
        <w:rPr>
          <w:rFonts w:ascii="Arial" w:eastAsiaTheme="minorHAnsi" w:hAnsi="Arial" w:cs="Arial"/>
          <w:sz w:val="22"/>
          <w:szCs w:val="24"/>
          <w:lang w:val="de-AT" w:eastAsia="en-US"/>
        </w:rPr>
        <w:t>/</w:t>
      </w:r>
      <w:r w:rsidR="00B67BFF">
        <w:rPr>
          <w:rFonts w:ascii="Arial" w:eastAsiaTheme="minorHAnsi" w:hAnsi="Arial" w:cs="Arial"/>
          <w:sz w:val="22"/>
          <w:szCs w:val="24"/>
          <w:lang w:val="de-AT" w:eastAsia="en-US"/>
        </w:rPr>
        <w:t>in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verpflichtet sich, </w:t>
      </w:r>
      <w:r w:rsidRPr="00CA2E05">
        <w:rPr>
          <w:rFonts w:ascii="Arial" w:eastAsiaTheme="minorHAnsi" w:hAnsi="Arial" w:cs="Arial"/>
          <w:b/>
          <w:sz w:val="22"/>
          <w:szCs w:val="24"/>
          <w:lang w:val="de-AT" w:eastAsia="en-US"/>
        </w:rPr>
        <w:t>für die Dauer eines Jahres nach Beendigung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des Arbeitsverhältnisses 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 xml:space="preserve">während der Phase 2 und 3 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keine 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 xml:space="preserve">Tätigkeit als angestellte/r Arzt/Ärztin im Gesundheitsbereich 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bei einem 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>anderen Unternehmen bzw einer anderen Institution</w:t>
      </w:r>
      <w:r w:rsidR="006A61FE"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aufzunehmen.</w:t>
      </w:r>
    </w:p>
    <w:p w14:paraId="63A0C835" w14:textId="604D0D69" w:rsidR="00A83585" w:rsidRDefault="00A83585" w:rsidP="00CC0A52">
      <w:pPr>
        <w:pStyle w:val="Textkrper"/>
        <w:widowControl w:val="0"/>
        <w:tabs>
          <w:tab w:val="clear" w:pos="3402"/>
          <w:tab w:val="clear" w:pos="8165"/>
        </w:tabs>
        <w:spacing w:after="120" w:line="259" w:lineRule="auto"/>
        <w:ind w:left="56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Der</w:t>
      </w:r>
      <w:r w:rsidR="00B67BFF">
        <w:rPr>
          <w:rFonts w:ascii="Arial" w:eastAsiaTheme="minorHAnsi" w:hAnsi="Arial" w:cs="Arial"/>
          <w:sz w:val="22"/>
          <w:szCs w:val="24"/>
          <w:lang w:val="de-AT" w:eastAsia="en-US"/>
        </w:rPr>
        <w:t>/Die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</w:t>
      </w:r>
      <w:r w:rsidR="00B67BFF">
        <w:rPr>
          <w:rFonts w:ascii="Arial" w:eastAsiaTheme="minorHAnsi" w:hAnsi="Arial" w:cs="Arial"/>
          <w:sz w:val="22"/>
          <w:szCs w:val="24"/>
          <w:lang w:val="de-AT" w:eastAsia="en-US"/>
        </w:rPr>
        <w:t>Dienstnehmer</w:t>
      </w:r>
      <w:r w:rsidR="00AC625D">
        <w:rPr>
          <w:rFonts w:ascii="Arial" w:eastAsiaTheme="minorHAnsi" w:hAnsi="Arial" w:cs="Arial"/>
          <w:sz w:val="22"/>
          <w:szCs w:val="24"/>
          <w:lang w:val="de-AT" w:eastAsia="en-US"/>
        </w:rPr>
        <w:t>/</w:t>
      </w:r>
      <w:r w:rsidR="00B67BFF">
        <w:rPr>
          <w:rFonts w:ascii="Arial" w:eastAsiaTheme="minorHAnsi" w:hAnsi="Arial" w:cs="Arial"/>
          <w:sz w:val="22"/>
          <w:szCs w:val="24"/>
          <w:lang w:val="de-AT" w:eastAsia="en-US"/>
        </w:rPr>
        <w:t>in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verpflichtet sich weiters, für die Dauer eines Jahres nach Beendigung des Arbeitsver</w:t>
      </w:r>
      <w:r w:rsidR="00592796">
        <w:rPr>
          <w:rFonts w:ascii="Arial" w:eastAsiaTheme="minorHAnsi" w:hAnsi="Arial" w:cs="Arial"/>
          <w:sz w:val="22"/>
          <w:szCs w:val="24"/>
          <w:lang w:val="de-AT" w:eastAsia="en-US"/>
        </w:rPr>
        <w:t xml:space="preserve">hältnisses 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nicht 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 xml:space="preserve">im Gesundheitsbereich als 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selbstständig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>er Arzt/Ärztin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 xml:space="preserve">tätig 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zu werden</w:t>
      </w:r>
      <w:r w:rsidR="006A61FE">
        <w:rPr>
          <w:rFonts w:ascii="Arial" w:eastAsiaTheme="minorHAnsi" w:hAnsi="Arial" w:cs="Arial"/>
          <w:sz w:val="22"/>
          <w:szCs w:val="24"/>
          <w:lang w:val="de-AT" w:eastAsia="en-US"/>
        </w:rPr>
        <w:t xml:space="preserve">; ausgenommen ist die Tätigkeit als Vertragsarzt/ärztin für die </w:t>
      </w:r>
      <w:r w:rsidR="00174B76">
        <w:rPr>
          <w:rFonts w:ascii="Arial" w:eastAsiaTheme="minorHAnsi" w:hAnsi="Arial" w:cs="Arial"/>
          <w:sz w:val="22"/>
          <w:szCs w:val="24"/>
          <w:lang w:val="de-AT" w:eastAsia="en-US"/>
        </w:rPr>
        <w:t>Dienstgeberin.</w:t>
      </w:r>
    </w:p>
    <w:p w14:paraId="2A2D975C" w14:textId="77777777" w:rsidR="00A83585" w:rsidRPr="00A83585" w:rsidRDefault="00A83585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</w:rPr>
      </w:pPr>
      <w:r w:rsidRPr="00A83585">
        <w:rPr>
          <w:rFonts w:cs="Arial"/>
        </w:rPr>
        <w:t>Der</w:t>
      </w:r>
      <w:r w:rsidR="00592796">
        <w:rPr>
          <w:rFonts w:cs="Arial"/>
        </w:rPr>
        <w:t>/Die</w:t>
      </w:r>
      <w:r w:rsidRPr="00A83585">
        <w:rPr>
          <w:rFonts w:cs="Arial"/>
        </w:rPr>
        <w:t xml:space="preserve"> </w:t>
      </w:r>
      <w:r w:rsidR="00592796">
        <w:rPr>
          <w:rFonts w:cs="Arial"/>
        </w:rPr>
        <w:t>Dienstnehmer</w:t>
      </w:r>
      <w:r w:rsidR="00AC625D">
        <w:rPr>
          <w:rFonts w:cs="Arial"/>
        </w:rPr>
        <w:t>/</w:t>
      </w:r>
      <w:r w:rsidR="00592796">
        <w:rPr>
          <w:rFonts w:cs="Arial"/>
        </w:rPr>
        <w:t>in</w:t>
      </w:r>
      <w:r w:rsidRPr="00A83585">
        <w:rPr>
          <w:rFonts w:cs="Arial"/>
        </w:rPr>
        <w:t xml:space="preserve"> verpflichtet sich im Falle der Verletzung </w:t>
      </w:r>
      <w:r w:rsidR="0031383D">
        <w:rPr>
          <w:rFonts w:cs="Arial"/>
        </w:rPr>
        <w:t>dieses</w:t>
      </w:r>
      <w:r w:rsidR="0031383D" w:rsidRPr="00A83585">
        <w:rPr>
          <w:rFonts w:cs="Arial"/>
        </w:rPr>
        <w:t xml:space="preserve"> </w:t>
      </w:r>
      <w:r w:rsidRPr="00A83585">
        <w:rPr>
          <w:rFonts w:cs="Arial"/>
        </w:rPr>
        <w:t>Konkurrenz</w:t>
      </w:r>
      <w:r w:rsidR="0031383D">
        <w:rPr>
          <w:rFonts w:cs="Arial"/>
        </w:rPr>
        <w:t>verbots</w:t>
      </w:r>
      <w:r w:rsidRPr="00A83585">
        <w:rPr>
          <w:rFonts w:cs="Arial"/>
        </w:rPr>
        <w:t xml:space="preserve"> ausdrücklich zur Schadenersatzleistung. Diese wird – ohne Rücksicht auf den tatsächlich eingetretenen Schaden – durch Vereinbarung einer </w:t>
      </w:r>
      <w:r w:rsidRPr="00CA2E05">
        <w:rPr>
          <w:rFonts w:cs="Arial"/>
          <w:b/>
        </w:rPr>
        <w:t>Konventionalstrafe</w:t>
      </w:r>
      <w:r w:rsidRPr="00A83585">
        <w:rPr>
          <w:rFonts w:cs="Arial"/>
        </w:rPr>
        <w:t xml:space="preserve"> pauschaliert</w:t>
      </w:r>
      <w:r w:rsidR="00CA17F8">
        <w:rPr>
          <w:rFonts w:cs="Arial"/>
        </w:rPr>
        <w:t xml:space="preserve">: Die Höhe dieser Konventionalstrafe beträgt </w:t>
      </w:r>
      <w:r w:rsidR="00CA17F8" w:rsidRPr="00276605">
        <w:rPr>
          <w:rFonts w:cs="Arial"/>
        </w:rPr>
        <w:t xml:space="preserve">das </w:t>
      </w:r>
      <w:r w:rsidR="00CA17F8">
        <w:rPr>
          <w:rFonts w:cs="Arial"/>
        </w:rPr>
        <w:t>das Sechsfache des zuletzt bezogenen</w:t>
      </w:r>
      <w:r w:rsidR="00CA17F8" w:rsidRPr="00276605">
        <w:rPr>
          <w:rFonts w:cs="Arial"/>
        </w:rPr>
        <w:t xml:space="preserve"> Nettomonatsgehaltes</w:t>
      </w:r>
      <w:r w:rsidR="00CA17F8">
        <w:rPr>
          <w:rFonts w:cs="Arial"/>
        </w:rPr>
        <w:t xml:space="preserve">. </w:t>
      </w:r>
      <w:r w:rsidRPr="00A83585">
        <w:rPr>
          <w:rFonts w:cs="Arial"/>
        </w:rPr>
        <w:t>Der</w:t>
      </w:r>
      <w:r w:rsidR="00592796">
        <w:rPr>
          <w:rFonts w:cs="Arial"/>
        </w:rPr>
        <w:t xml:space="preserve">/Die </w:t>
      </w:r>
      <w:r w:rsidR="001A58E7">
        <w:rPr>
          <w:rFonts w:cs="Arial"/>
        </w:rPr>
        <w:t>Dienstnehmer/</w:t>
      </w:r>
      <w:r w:rsidR="00592796">
        <w:rPr>
          <w:rFonts w:cs="Arial"/>
        </w:rPr>
        <w:t>in</w:t>
      </w:r>
      <w:r w:rsidRPr="00A83585">
        <w:rPr>
          <w:rFonts w:cs="Arial"/>
        </w:rPr>
        <w:t xml:space="preserve"> anerkennt ausdrücklich die Angemes</w:t>
      </w:r>
      <w:r w:rsidR="001A78E5">
        <w:rPr>
          <w:rFonts w:cs="Arial"/>
        </w:rPr>
        <w:t>senheit der Konventionalstrafe.</w:t>
      </w:r>
    </w:p>
    <w:p w14:paraId="321472CC" w14:textId="77777777" w:rsidR="00A83585" w:rsidRPr="00A83585" w:rsidRDefault="007C18DC" w:rsidP="00CC0A52">
      <w:pPr>
        <w:pStyle w:val="Textkrper"/>
        <w:widowControl w:val="0"/>
        <w:spacing w:after="120" w:line="259" w:lineRule="auto"/>
        <w:ind w:left="567"/>
        <w:rPr>
          <w:rFonts w:ascii="Arial" w:eastAsiaTheme="minorHAnsi" w:hAnsi="Arial" w:cs="Arial"/>
          <w:sz w:val="22"/>
          <w:szCs w:val="24"/>
          <w:lang w:val="de-AT" w:eastAsia="en-US"/>
        </w:rPr>
      </w:pPr>
      <w:r>
        <w:rPr>
          <w:rFonts w:ascii="Arial" w:eastAsiaTheme="minorHAnsi" w:hAnsi="Arial" w:cs="Arial"/>
          <w:sz w:val="22"/>
          <w:szCs w:val="24"/>
          <w:lang w:val="de-AT" w:eastAsia="en-US"/>
        </w:rPr>
        <w:t>Das Konkurrenzverbot gilt nicht b</w:t>
      </w:r>
      <w:r w:rsidR="00A83585"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ei Auflösung des </w:t>
      </w:r>
      <w:r w:rsidR="00592796">
        <w:rPr>
          <w:rFonts w:ascii="Arial" w:eastAsiaTheme="minorHAnsi" w:hAnsi="Arial" w:cs="Arial"/>
          <w:sz w:val="22"/>
          <w:szCs w:val="24"/>
          <w:lang w:val="de-AT" w:eastAsia="en-US"/>
        </w:rPr>
        <w:t>Dienst</w:t>
      </w:r>
      <w:r w:rsidR="00A83585" w:rsidRPr="00A83585">
        <w:rPr>
          <w:rFonts w:ascii="Arial" w:eastAsiaTheme="minorHAnsi" w:hAnsi="Arial" w:cs="Arial"/>
          <w:sz w:val="22"/>
          <w:szCs w:val="24"/>
          <w:lang w:val="de-AT" w:eastAsia="en-US"/>
        </w:rPr>
        <w:t>verhältnisses durch</w:t>
      </w:r>
    </w:p>
    <w:p w14:paraId="5584D5CC" w14:textId="77777777" w:rsidR="00A83585" w:rsidRPr="00A83585" w:rsidRDefault="00A83585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berechtigten vorzeitigen Austritt,</w:t>
      </w:r>
    </w:p>
    <w:p w14:paraId="640ADD35" w14:textId="77777777" w:rsidR="007A3B4E" w:rsidRDefault="007A3B4E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>
        <w:rPr>
          <w:rFonts w:ascii="Arial" w:eastAsiaTheme="minorHAnsi" w:hAnsi="Arial" w:cs="Arial"/>
          <w:sz w:val="22"/>
          <w:szCs w:val="24"/>
          <w:lang w:val="de-AT" w:eastAsia="en-US"/>
        </w:rPr>
        <w:t>unberechtigte Entlassung,</w:t>
      </w:r>
    </w:p>
    <w:p w14:paraId="0FD51BE4" w14:textId="77777777" w:rsidR="00A83585" w:rsidRPr="00A83585" w:rsidRDefault="00A83585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>Arbeitneh</w:t>
      </w:r>
      <w:r w:rsidR="00592796">
        <w:rPr>
          <w:rFonts w:ascii="Arial" w:eastAsiaTheme="minorHAnsi" w:hAnsi="Arial" w:cs="Arial"/>
          <w:sz w:val="22"/>
          <w:szCs w:val="24"/>
          <w:lang w:val="de-AT" w:eastAsia="en-US"/>
        </w:rPr>
        <w:t>merkündigung aus Verschulden der Dienstgeberin</w:t>
      </w:r>
      <w:r w:rsidRPr="00A8358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oder durch</w:t>
      </w:r>
    </w:p>
    <w:p w14:paraId="7D9BA0F0" w14:textId="77777777" w:rsidR="00A83585" w:rsidRPr="007C18DC" w:rsidRDefault="00A83585" w:rsidP="00CC0A52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after="120" w:line="259" w:lineRule="auto"/>
        <w:ind w:left="1290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AC625D">
        <w:rPr>
          <w:rFonts w:ascii="Arial" w:eastAsiaTheme="minorHAnsi" w:hAnsi="Arial" w:cs="Arial"/>
          <w:sz w:val="22"/>
          <w:szCs w:val="24"/>
          <w:lang w:val="de-AT" w:eastAsia="en-US"/>
        </w:rPr>
        <w:t>Arbeitgeberkündigung ohne Verschulden des</w:t>
      </w:r>
      <w:r w:rsidR="006D5545">
        <w:rPr>
          <w:rFonts w:ascii="Arial" w:eastAsiaTheme="minorHAnsi" w:hAnsi="Arial" w:cs="Arial"/>
          <w:sz w:val="22"/>
          <w:szCs w:val="24"/>
          <w:lang w:val="de-AT" w:eastAsia="en-US"/>
        </w:rPr>
        <w:t xml:space="preserve"> Dienstnehmers</w:t>
      </w:r>
      <w:r w:rsidR="00592796" w:rsidRPr="00AC625D">
        <w:rPr>
          <w:rFonts w:ascii="Arial" w:eastAsiaTheme="minorHAnsi" w:hAnsi="Arial" w:cs="Arial"/>
          <w:sz w:val="22"/>
          <w:szCs w:val="24"/>
          <w:lang w:val="de-AT" w:eastAsia="en-US"/>
        </w:rPr>
        <w:t>/der Dienstnehmerin</w:t>
      </w:r>
      <w:r w:rsidR="007C18DC" w:rsidRPr="00AC625D">
        <w:rPr>
          <w:rFonts w:ascii="Arial" w:eastAsiaTheme="minorHAnsi" w:hAnsi="Arial" w:cs="Arial"/>
          <w:sz w:val="22"/>
          <w:szCs w:val="24"/>
          <w:lang w:val="de-AT" w:eastAsia="en-US"/>
        </w:rPr>
        <w:t>.</w:t>
      </w:r>
    </w:p>
    <w:p w14:paraId="567A1058" w14:textId="77777777" w:rsidR="00F10D6C" w:rsidRPr="00CC0A52" w:rsidRDefault="00F10D6C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 xml:space="preserve">Konventionalstrafe bei vorzeitiger Beendigung des Dienstverhältnisses in Phase </w:t>
      </w:r>
      <w:r w:rsidR="001A58E7">
        <w:rPr>
          <w:rFonts w:cs="Arial"/>
          <w:b/>
          <w:szCs w:val="22"/>
        </w:rPr>
        <w:t xml:space="preserve">2 und </w:t>
      </w:r>
      <w:r w:rsidRPr="00CC0A52">
        <w:rPr>
          <w:rFonts w:cs="Arial"/>
          <w:b/>
          <w:szCs w:val="22"/>
        </w:rPr>
        <w:t xml:space="preserve">3 </w:t>
      </w:r>
    </w:p>
    <w:p w14:paraId="23D1F53C" w14:textId="6BFF7934" w:rsidR="00F10D6C" w:rsidRDefault="00F10D6C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</w:pPr>
      <w:r>
        <w:rPr>
          <w:rFonts w:cs="Arial"/>
        </w:rPr>
        <w:t xml:space="preserve">Gemäß § 71c Abs. 5a UG ist sicherzustellen, dass die </w:t>
      </w:r>
      <w:r>
        <w:t xml:space="preserve">Studierenden, die einen </w:t>
      </w:r>
      <w:r w:rsidR="009674C7">
        <w:t>gewidmeten</w:t>
      </w:r>
      <w:r>
        <w:t xml:space="preserve"> Studienplatz für Aufgaben im öffentlichen Interesse erhalten haben, die Aufgaben im öffentlichen Interesse auch tatsächlich erbringen. In Umsetzung dieser gesetzlichen Anforderung verpflichtet sich der</w:t>
      </w:r>
      <w:r w:rsidR="00AC625D">
        <w:t>/die</w:t>
      </w:r>
      <w:r>
        <w:t xml:space="preserve"> Dienstnehmer</w:t>
      </w:r>
      <w:r w:rsidR="00AC625D">
        <w:t>/in</w:t>
      </w:r>
      <w:r>
        <w:t xml:space="preserve">, unmittelbar nach dem erfolgreichen Abschluss der Ausbildung zum/r Arzt/Ärztin für Allgemeinmedizin bzw. zum/r Facharzt/Fachärztin für jeweils oder insgesamt </w:t>
      </w:r>
      <w:r w:rsidRPr="005C4601">
        <w:rPr>
          <w:b/>
        </w:rPr>
        <w:t>mindestens 5 Jahre</w:t>
      </w:r>
      <w:r>
        <w:t xml:space="preserve"> für die </w:t>
      </w:r>
      <w:r w:rsidR="00174B76">
        <w:t>Dienstgeberin</w:t>
      </w:r>
      <w:r w:rsidR="00CB1952">
        <w:t xml:space="preserve"> </w:t>
      </w:r>
      <w:r>
        <w:t>als</w:t>
      </w:r>
    </w:p>
    <w:p w14:paraId="48B9BC8A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90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Arzt/Ärztin für Allgemeinm</w:t>
      </w:r>
      <w:r w:rsidR="00C22085">
        <w:rPr>
          <w:rFonts w:ascii="Arial" w:eastAsiaTheme="minorHAnsi" w:hAnsi="Arial" w:cs="Arial"/>
          <w:sz w:val="22"/>
          <w:szCs w:val="24"/>
          <w:lang w:val="de-AT" w:eastAsia="en-US"/>
        </w:rPr>
        <w:t>edizin bzw. als Facharzt/Fachär</w:t>
      </w: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</w:t>
      </w:r>
      <w:r w:rsidR="00C22085">
        <w:rPr>
          <w:rFonts w:ascii="Arial" w:eastAsiaTheme="minorHAnsi" w:hAnsi="Arial" w:cs="Arial"/>
          <w:sz w:val="22"/>
          <w:szCs w:val="24"/>
          <w:lang w:val="de-AT" w:eastAsia="en-US"/>
        </w:rPr>
        <w:t>t</w:t>
      </w: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in in diesem Dienstverhältnis oder</w:t>
      </w:r>
    </w:p>
    <w:p w14:paraId="1882C763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90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Kassenvertragsarzt/Kassenvertragsärztin in Österreich tätig zu sein.</w:t>
      </w:r>
    </w:p>
    <w:p w14:paraId="509D52BF" w14:textId="025BE4DD" w:rsidR="008C5F9C" w:rsidRDefault="008C5F9C" w:rsidP="008C5F9C">
      <w:pPr>
        <w:pStyle w:val="Textkrper"/>
        <w:widowControl w:val="0"/>
        <w:tabs>
          <w:tab w:val="clear" w:pos="3402"/>
          <w:tab w:val="left" w:pos="567"/>
        </w:tabs>
        <w:spacing w:line="259" w:lineRule="auto"/>
        <w:rPr>
          <w:rFonts w:ascii="Arial" w:eastAsiaTheme="minorHAnsi" w:hAnsi="Arial" w:cs="Arial"/>
          <w:sz w:val="22"/>
          <w:szCs w:val="24"/>
          <w:lang w:val="de-AT" w:eastAsia="en-US"/>
        </w:rPr>
      </w:pPr>
    </w:p>
    <w:p w14:paraId="3E7C4579" w14:textId="77777777" w:rsidR="00F10D6C" w:rsidRPr="00CC0A52" w:rsidRDefault="008C5F9C" w:rsidP="008C5F9C">
      <w:pPr>
        <w:pStyle w:val="Textkrper"/>
        <w:widowControl w:val="0"/>
        <w:tabs>
          <w:tab w:val="clear" w:pos="3402"/>
          <w:tab w:val="left" w:pos="567"/>
        </w:tabs>
        <w:spacing w:line="259" w:lineRule="auto"/>
        <w:rPr>
          <w:rFonts w:ascii="Arial" w:eastAsiaTheme="minorHAnsi" w:hAnsi="Arial" w:cs="Arial"/>
          <w:sz w:val="22"/>
          <w:szCs w:val="24"/>
          <w:lang w:val="de-AT" w:eastAsia="en-US"/>
        </w:rPr>
      </w:pPr>
      <w:r>
        <w:rPr>
          <w:rFonts w:ascii="Arial" w:eastAsiaTheme="minorHAnsi" w:hAnsi="Arial" w:cs="Arial"/>
          <w:sz w:val="22"/>
          <w:szCs w:val="24"/>
          <w:lang w:val="de-AT" w:eastAsia="en-US"/>
        </w:rPr>
        <w:tab/>
      </w:r>
      <w:r w:rsidR="00F10D6C" w:rsidRPr="00CC0A52">
        <w:rPr>
          <w:rFonts w:ascii="Arial" w:eastAsiaTheme="minorHAnsi" w:hAnsi="Arial" w:cs="Arial"/>
          <w:sz w:val="22"/>
          <w:szCs w:val="24"/>
          <w:lang w:val="de-AT" w:eastAsia="en-US"/>
        </w:rPr>
        <w:t>Auf diese Fünfjahresfrist werden folgende Zeiten nicht angerechnet:</w:t>
      </w:r>
    </w:p>
    <w:p w14:paraId="408215DD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des Ausbildungsdienstes von Frauen beim Bundesheer</w:t>
      </w:r>
    </w:p>
    <w:p w14:paraId="598D9022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des Präsenzdienstes (§ 27 WG) oder des Zivildienstes</w:t>
      </w:r>
    </w:p>
    <w:p w14:paraId="26DF41D1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einer Bildungsfreistellung gemäß § 119 ArbVG</w:t>
      </w:r>
    </w:p>
    <w:p w14:paraId="5DECC41E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des Bezuges von Wochengeld aus der gesetzlichen Krankenversicherung</w:t>
      </w:r>
    </w:p>
    <w:p w14:paraId="5F2CA0E4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einer Karenz gemäß §§ 15 bis 15d MSchG/§§ 2 bis 6 VKG</w:t>
      </w:r>
    </w:p>
    <w:p w14:paraId="4E253D8B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 xml:space="preserve">Zeiten eines Sonderurlaubes gemäß § 20 </w:t>
      </w:r>
      <w:proofErr w:type="gramStart"/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DO.B</w:t>
      </w:r>
      <w:proofErr w:type="gramEnd"/>
    </w:p>
    <w:p w14:paraId="05B6DADC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einer Bildungskarenz gemäß § 11 AVRAG</w:t>
      </w:r>
    </w:p>
    <w:p w14:paraId="52F6E9D6" w14:textId="77777777" w:rsidR="00F10D6C" w:rsidRPr="00CC0A52" w:rsidRDefault="00F10D6C" w:rsidP="00C22085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line="259" w:lineRule="auto"/>
        <w:ind w:left="1287" w:hanging="357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eine</w:t>
      </w:r>
      <w:r w:rsidR="007C18DC" w:rsidRPr="00CC0A52">
        <w:rPr>
          <w:rFonts w:ascii="Arial" w:eastAsiaTheme="minorHAnsi" w:hAnsi="Arial" w:cs="Arial"/>
          <w:sz w:val="22"/>
          <w:szCs w:val="24"/>
          <w:lang w:val="de-AT" w:eastAsia="en-US"/>
        </w:rPr>
        <w:t>r Pflegekarenz nach § 14c AVRAG</w:t>
      </w:r>
    </w:p>
    <w:p w14:paraId="65758E42" w14:textId="77777777" w:rsidR="00F10D6C" w:rsidRPr="00CC0A52" w:rsidRDefault="00F10D6C" w:rsidP="00CC0A52">
      <w:pPr>
        <w:pStyle w:val="Textkrper"/>
        <w:widowControl w:val="0"/>
        <w:numPr>
          <w:ilvl w:val="0"/>
          <w:numId w:val="17"/>
        </w:numPr>
        <w:tabs>
          <w:tab w:val="clear" w:pos="3402"/>
          <w:tab w:val="left" w:pos="1276"/>
        </w:tabs>
        <w:spacing w:after="120" w:line="259" w:lineRule="auto"/>
        <w:ind w:left="1290"/>
        <w:rPr>
          <w:rFonts w:ascii="Arial" w:eastAsiaTheme="minorHAnsi" w:hAnsi="Arial" w:cs="Arial"/>
          <w:sz w:val="22"/>
          <w:szCs w:val="24"/>
          <w:lang w:val="de-AT" w:eastAsia="en-US"/>
        </w:rPr>
      </w:pPr>
      <w:r w:rsidRPr="00CC0A52">
        <w:rPr>
          <w:rFonts w:ascii="Arial" w:eastAsiaTheme="minorHAnsi" w:hAnsi="Arial" w:cs="Arial"/>
          <w:sz w:val="22"/>
          <w:szCs w:val="24"/>
          <w:lang w:val="de-AT" w:eastAsia="en-US"/>
        </w:rPr>
        <w:t>Zeiten einer Dienstfreistellung unter Entfall der Dienstbezüge gemäß § 27 Abs. 2 bis 4 DO.B.</w:t>
      </w:r>
    </w:p>
    <w:p w14:paraId="69DF59CF" w14:textId="77777777" w:rsidR="00F10D6C" w:rsidRDefault="00F10D6C" w:rsidP="00CC0A52">
      <w:pPr>
        <w:pStyle w:val="Listenabsatz"/>
        <w:widowControl w:val="0"/>
        <w:tabs>
          <w:tab w:val="left" w:pos="3525"/>
        </w:tabs>
        <w:spacing w:after="120" w:line="259" w:lineRule="auto"/>
        <w:ind w:left="714"/>
        <w:contextualSpacing w:val="0"/>
        <w:jc w:val="both"/>
        <w:rPr>
          <w:rFonts w:cs="Arial"/>
        </w:rPr>
      </w:pPr>
      <w:r>
        <w:rPr>
          <w:rFonts w:cs="Arial"/>
        </w:rPr>
        <w:t>Falls der/die Dienstnehmer</w:t>
      </w:r>
      <w:r w:rsidR="00AC625D">
        <w:rPr>
          <w:rFonts w:cs="Arial"/>
        </w:rPr>
        <w:t>/</w:t>
      </w:r>
      <w:r>
        <w:rPr>
          <w:rFonts w:cs="Arial"/>
        </w:rPr>
        <w:t>in diese Verpflichtung nicht erfüllt, ist er</w:t>
      </w:r>
      <w:r w:rsidR="00C22085">
        <w:rPr>
          <w:rFonts w:cs="Arial"/>
        </w:rPr>
        <w:t>/sie</w:t>
      </w:r>
      <w:r>
        <w:rPr>
          <w:rFonts w:cs="Arial"/>
        </w:rPr>
        <w:t xml:space="preserve"> zur Zahlung einer Konventionalstrafe an die Dienstgeberin verpflichtet. </w:t>
      </w:r>
    </w:p>
    <w:p w14:paraId="38854041" w14:textId="44455C49" w:rsidR="00F10D6C" w:rsidRPr="00276605" w:rsidRDefault="00F10D6C" w:rsidP="00CC0A52">
      <w:pPr>
        <w:pStyle w:val="Listenabsatz"/>
        <w:widowControl w:val="0"/>
        <w:tabs>
          <w:tab w:val="left" w:pos="3525"/>
        </w:tabs>
        <w:spacing w:after="120" w:line="259" w:lineRule="auto"/>
        <w:ind w:left="714"/>
        <w:contextualSpacing w:val="0"/>
        <w:jc w:val="both"/>
        <w:rPr>
          <w:rFonts w:cs="Arial"/>
        </w:rPr>
      </w:pPr>
      <w:r>
        <w:rPr>
          <w:rFonts w:cs="Arial"/>
        </w:rPr>
        <w:t>Die Höhe dieser Konvention</w:t>
      </w:r>
      <w:r w:rsidR="00C22085">
        <w:rPr>
          <w:rFonts w:cs="Arial"/>
        </w:rPr>
        <w:t>al</w:t>
      </w:r>
      <w:r>
        <w:rPr>
          <w:rFonts w:cs="Arial"/>
        </w:rPr>
        <w:t xml:space="preserve">strafe beträgt </w:t>
      </w:r>
      <w:r w:rsidRPr="00276605">
        <w:rPr>
          <w:rFonts w:cs="Arial"/>
        </w:rPr>
        <w:t xml:space="preserve">das </w:t>
      </w:r>
      <w:r>
        <w:rPr>
          <w:rFonts w:cs="Arial"/>
        </w:rPr>
        <w:t>Sechsfache des zuletzt bezogenen</w:t>
      </w:r>
      <w:r w:rsidRPr="00276605">
        <w:rPr>
          <w:rFonts w:cs="Arial"/>
        </w:rPr>
        <w:t xml:space="preserve"> Nettomonatsgehaltes</w:t>
      </w:r>
      <w:r w:rsidRPr="00FC37CF">
        <w:rPr>
          <w:rFonts w:cs="Arial"/>
        </w:rPr>
        <w:t>.</w:t>
      </w:r>
    </w:p>
    <w:p w14:paraId="6AFEC039" w14:textId="77777777" w:rsidR="004F546A" w:rsidRPr="00CC0A52" w:rsidRDefault="004F546A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Ausschluss von Nebenabreden</w:t>
      </w:r>
    </w:p>
    <w:p w14:paraId="4A2136E7" w14:textId="77777777" w:rsidR="007E197F" w:rsidRPr="009D5A0B" w:rsidRDefault="004F546A" w:rsidP="00CC0A52">
      <w:pPr>
        <w:widowControl w:val="0"/>
        <w:tabs>
          <w:tab w:val="left" w:pos="3525"/>
        </w:tabs>
        <w:spacing w:after="120" w:line="259" w:lineRule="auto"/>
        <w:ind w:left="567"/>
        <w:jc w:val="both"/>
        <w:rPr>
          <w:rFonts w:cs="Arial"/>
          <w:iCs/>
        </w:rPr>
      </w:pPr>
      <w:r w:rsidRPr="009D5A0B">
        <w:rPr>
          <w:rFonts w:cs="Arial"/>
          <w:iCs/>
        </w:rPr>
        <w:t xml:space="preserve">Vertragsänderungen bedürfen der Schriftform, dasselbe gilt für das einvernehmliche Abgehen vom Formerfordernis der Schriftform. </w:t>
      </w:r>
      <w:r w:rsidR="007E197F" w:rsidRPr="009D5A0B">
        <w:rPr>
          <w:rFonts w:cs="Arial"/>
          <w:iCs/>
          <w:lang w:val="de-DE"/>
        </w:rPr>
        <w:t>Mündliche Vereinbarungen vor, bei oder nach Vertragsabschluss haben keinerlei Rechtswirksamkeit.</w:t>
      </w:r>
      <w:r w:rsidR="007E197F" w:rsidRPr="009D5A0B">
        <w:rPr>
          <w:rFonts w:cs="Arial"/>
          <w:iCs/>
        </w:rPr>
        <w:t xml:space="preserve"> </w:t>
      </w:r>
    </w:p>
    <w:p w14:paraId="774420D8" w14:textId="77777777" w:rsidR="001A78E5" w:rsidRDefault="00592796" w:rsidP="00CC0A52">
      <w:pPr>
        <w:widowControl w:val="0"/>
        <w:tabs>
          <w:tab w:val="left" w:pos="3525"/>
        </w:tabs>
        <w:spacing w:after="120" w:line="259" w:lineRule="auto"/>
        <w:ind w:left="564"/>
        <w:jc w:val="both"/>
        <w:rPr>
          <w:rFonts w:cs="Arial"/>
          <w:iCs/>
        </w:rPr>
      </w:pPr>
      <w:r>
        <w:rPr>
          <w:rFonts w:cs="Arial"/>
          <w:iCs/>
        </w:rPr>
        <w:t>Sollten Leistungen von der Dienst</w:t>
      </w:r>
      <w:r w:rsidR="004F546A" w:rsidRPr="009D5A0B">
        <w:rPr>
          <w:rFonts w:cs="Arial"/>
          <w:iCs/>
        </w:rPr>
        <w:t xml:space="preserve">geberin gewährt werden, die weder durch Gesetz, noch durch Normen der kollektiven Rechtsgestaltung vorgeschrieben sind, noch gemäß § 460 ASVG rechtswirksam schriftlich vereinbart wurden, so entsteht daraus kein Rechtsanspruch für </w:t>
      </w:r>
      <w:r w:rsidR="00B67CF1" w:rsidRPr="009D5A0B">
        <w:rPr>
          <w:rFonts w:cs="Arial"/>
          <w:iCs/>
        </w:rPr>
        <w:t>den/die Dienstnehmer</w:t>
      </w:r>
      <w:r w:rsidR="00AC625D">
        <w:rPr>
          <w:rFonts w:cs="Arial"/>
          <w:iCs/>
        </w:rPr>
        <w:t>/</w:t>
      </w:r>
      <w:r w:rsidR="00B67CF1" w:rsidRPr="009D5A0B">
        <w:rPr>
          <w:rFonts w:cs="Arial"/>
          <w:iCs/>
        </w:rPr>
        <w:t>in;</w:t>
      </w:r>
      <w:r w:rsidR="004F546A" w:rsidRPr="009D5A0B">
        <w:rPr>
          <w:rFonts w:cs="Arial"/>
          <w:iCs/>
        </w:rPr>
        <w:t xml:space="preserve"> solche Leistungen können daher jederzeit eingestellt werden.</w:t>
      </w:r>
    </w:p>
    <w:p w14:paraId="0BACF203" w14:textId="77777777" w:rsidR="00871BBB" w:rsidRPr="00CC0A52" w:rsidRDefault="00871BBB" w:rsidP="00C22085">
      <w:pPr>
        <w:pStyle w:val="Listenabsatz"/>
        <w:keepNext/>
        <w:numPr>
          <w:ilvl w:val="1"/>
          <w:numId w:val="1"/>
        </w:numPr>
        <w:spacing w:before="240" w:line="259" w:lineRule="auto"/>
        <w:ind w:left="567" w:hanging="567"/>
        <w:contextualSpacing w:val="0"/>
        <w:jc w:val="both"/>
        <w:rPr>
          <w:rFonts w:cs="Arial"/>
          <w:b/>
          <w:szCs w:val="22"/>
        </w:rPr>
      </w:pPr>
      <w:r w:rsidRPr="00CC0A52">
        <w:rPr>
          <w:rFonts w:cs="Arial"/>
          <w:b/>
          <w:szCs w:val="22"/>
        </w:rPr>
        <w:t>Volljährigkeit des</w:t>
      </w:r>
      <w:r w:rsidR="00AC625D" w:rsidRPr="00CC0A52">
        <w:rPr>
          <w:rFonts w:cs="Arial"/>
          <w:b/>
          <w:szCs w:val="22"/>
        </w:rPr>
        <w:t xml:space="preserve"> Dienstnehmers/der Dienstnehmerin</w:t>
      </w:r>
      <w:r w:rsidRPr="00CC0A52">
        <w:rPr>
          <w:rFonts w:cs="Arial"/>
          <w:b/>
          <w:szCs w:val="22"/>
        </w:rPr>
        <w:t xml:space="preserve"> zum Zeitpunkt der Unterfertigung  </w:t>
      </w:r>
    </w:p>
    <w:p w14:paraId="1ADDAB37" w14:textId="491D4636" w:rsidR="005B487D" w:rsidRDefault="00871BBB" w:rsidP="005B487D">
      <w:pPr>
        <w:widowControl w:val="0"/>
        <w:tabs>
          <w:tab w:val="left" w:pos="3525"/>
        </w:tabs>
        <w:spacing w:after="240" w:line="259" w:lineRule="auto"/>
        <w:ind w:left="567"/>
        <w:jc w:val="both"/>
        <w:rPr>
          <w:rFonts w:cs="Arial"/>
          <w:iCs/>
        </w:rPr>
      </w:pPr>
      <w:r>
        <w:rPr>
          <w:rFonts w:eastAsia="Times New Roman" w:cs="Arial"/>
          <w:snapToGrid w:val="0"/>
          <w:lang w:val="de-DE" w:eastAsia="de-DE"/>
        </w:rPr>
        <w:t>Soweit der</w:t>
      </w:r>
      <w:r w:rsidR="00A63F9B">
        <w:rPr>
          <w:rFonts w:eastAsia="Times New Roman" w:cs="Arial"/>
          <w:snapToGrid w:val="0"/>
          <w:lang w:val="de-DE" w:eastAsia="de-DE"/>
        </w:rPr>
        <w:t>/die</w:t>
      </w:r>
      <w:r>
        <w:rPr>
          <w:rFonts w:eastAsia="Times New Roman" w:cs="Arial"/>
          <w:snapToGrid w:val="0"/>
          <w:lang w:val="de-DE" w:eastAsia="de-DE"/>
        </w:rPr>
        <w:t xml:space="preserve"> Dienstnehmer</w:t>
      </w:r>
      <w:r w:rsidR="00AC625D">
        <w:rPr>
          <w:rFonts w:eastAsia="Times New Roman" w:cs="Arial"/>
          <w:snapToGrid w:val="0"/>
          <w:lang w:val="de-DE" w:eastAsia="de-DE"/>
        </w:rPr>
        <w:t>/</w:t>
      </w:r>
      <w:r w:rsidR="00A63F9B">
        <w:rPr>
          <w:rFonts w:eastAsia="Times New Roman" w:cs="Arial"/>
          <w:snapToGrid w:val="0"/>
          <w:lang w:val="de-DE" w:eastAsia="de-DE"/>
        </w:rPr>
        <w:t>in</w:t>
      </w:r>
      <w:r>
        <w:rPr>
          <w:rFonts w:eastAsia="Times New Roman" w:cs="Arial"/>
          <w:snapToGrid w:val="0"/>
          <w:lang w:val="de-DE" w:eastAsia="de-DE"/>
        </w:rPr>
        <w:t xml:space="preserve"> zum Zeitpunkt der Unterfertigung des Dienstvertrags volljährig ist (das 18. Lebensjahr wurde </w:t>
      </w:r>
      <w:r w:rsidR="00642815">
        <w:rPr>
          <w:rFonts w:eastAsia="Times New Roman" w:cs="Arial"/>
          <w:snapToGrid w:val="0"/>
          <w:lang w:val="de-DE" w:eastAsia="de-DE"/>
        </w:rPr>
        <w:t xml:space="preserve">bereits </w:t>
      </w:r>
      <w:r>
        <w:rPr>
          <w:rFonts w:eastAsia="Times New Roman" w:cs="Arial"/>
          <w:snapToGrid w:val="0"/>
          <w:lang w:val="de-DE" w:eastAsia="de-DE"/>
        </w:rPr>
        <w:t xml:space="preserve">vollendet), ist seine/ihre Unterschrift </w:t>
      </w:r>
      <w:r w:rsidR="00642815">
        <w:rPr>
          <w:rFonts w:eastAsia="Times New Roman" w:cs="Arial"/>
          <w:snapToGrid w:val="0"/>
          <w:lang w:val="de-DE" w:eastAsia="de-DE"/>
        </w:rPr>
        <w:t xml:space="preserve">für den Abschluss dieses Dienstvertrags </w:t>
      </w:r>
      <w:r>
        <w:rPr>
          <w:rFonts w:eastAsia="Times New Roman" w:cs="Arial"/>
          <w:snapToGrid w:val="0"/>
          <w:lang w:val="de-DE" w:eastAsia="de-DE"/>
        </w:rPr>
        <w:t xml:space="preserve">ausreichend. </w:t>
      </w:r>
      <w:r w:rsidRPr="0009144E">
        <w:rPr>
          <w:rFonts w:eastAsia="Times New Roman" w:cs="Arial"/>
          <w:snapToGrid w:val="0"/>
          <w:lang w:val="de-DE" w:eastAsia="de-DE"/>
        </w:rPr>
        <w:t>Soweit der/die Dienstnehmer</w:t>
      </w:r>
      <w:r w:rsidR="00AC625D">
        <w:rPr>
          <w:rFonts w:eastAsia="Times New Roman" w:cs="Arial"/>
          <w:snapToGrid w:val="0"/>
          <w:lang w:val="de-DE" w:eastAsia="de-DE"/>
        </w:rPr>
        <w:t>/</w:t>
      </w:r>
      <w:r w:rsidRPr="0009144E">
        <w:rPr>
          <w:rFonts w:eastAsia="Times New Roman" w:cs="Arial"/>
          <w:snapToGrid w:val="0"/>
          <w:lang w:val="de-DE" w:eastAsia="de-DE"/>
        </w:rPr>
        <w:t>in zum Zeitpunkt de</w:t>
      </w:r>
      <w:r w:rsidR="00A63F9B">
        <w:rPr>
          <w:rFonts w:eastAsia="Times New Roman" w:cs="Arial"/>
          <w:snapToGrid w:val="0"/>
          <w:lang w:val="de-DE" w:eastAsia="de-DE"/>
        </w:rPr>
        <w:t xml:space="preserve">r Unterfertigung </w:t>
      </w:r>
      <w:r w:rsidRPr="0009144E">
        <w:rPr>
          <w:rFonts w:eastAsia="Times New Roman" w:cs="Arial"/>
          <w:snapToGrid w:val="0"/>
          <w:lang w:val="de-DE" w:eastAsia="de-DE"/>
        </w:rPr>
        <w:t>de</w:t>
      </w:r>
      <w:r w:rsidR="00A63F9B">
        <w:rPr>
          <w:rFonts w:eastAsia="Times New Roman" w:cs="Arial"/>
          <w:snapToGrid w:val="0"/>
          <w:lang w:val="de-DE" w:eastAsia="de-DE"/>
        </w:rPr>
        <w:t xml:space="preserve">s Dienstvertrags </w:t>
      </w:r>
      <w:r w:rsidRPr="0009144E">
        <w:rPr>
          <w:rFonts w:eastAsia="Times New Roman" w:cs="Arial"/>
          <w:snapToGrid w:val="0"/>
          <w:lang w:val="de-DE" w:eastAsia="de-DE"/>
        </w:rPr>
        <w:t xml:space="preserve">noch </w:t>
      </w:r>
      <w:r>
        <w:rPr>
          <w:rFonts w:eastAsia="Times New Roman" w:cs="Arial"/>
          <w:snapToGrid w:val="0"/>
          <w:lang w:val="de-DE" w:eastAsia="de-DE"/>
        </w:rPr>
        <w:t>nicht volljährig ist (das 18. Lebensjahr wurde noch nicht vollendet)</w:t>
      </w:r>
      <w:r w:rsidRPr="0009144E">
        <w:rPr>
          <w:rFonts w:eastAsia="Times New Roman" w:cs="Arial"/>
          <w:snapToGrid w:val="0"/>
          <w:lang w:val="de-DE" w:eastAsia="de-DE"/>
        </w:rPr>
        <w:t>, ist zusätzlich die Zustimmung des</w:t>
      </w:r>
      <w:r w:rsidR="00AC625D">
        <w:rPr>
          <w:rFonts w:eastAsia="Times New Roman" w:cs="Arial"/>
          <w:snapToGrid w:val="0"/>
          <w:lang w:val="de-DE" w:eastAsia="de-DE"/>
        </w:rPr>
        <w:t xml:space="preserve"> gesetzlichen Vertreters/der gesetzlichen Vertreterin</w:t>
      </w:r>
      <w:r w:rsidRPr="0009144E">
        <w:rPr>
          <w:rFonts w:eastAsia="Times New Roman" w:cs="Arial"/>
          <w:snapToGrid w:val="0"/>
          <w:lang w:val="de-DE" w:eastAsia="de-DE"/>
        </w:rPr>
        <w:t xml:space="preserve"> erforderlich. Diese</w:t>
      </w:r>
      <w:r w:rsidR="00A63F9B">
        <w:rPr>
          <w:rFonts w:eastAsia="Times New Roman" w:cs="Arial"/>
          <w:snapToGrid w:val="0"/>
          <w:lang w:val="de-DE" w:eastAsia="de-DE"/>
        </w:rPr>
        <w:t>/</w:t>
      </w:r>
      <w:r w:rsidRPr="0009144E">
        <w:rPr>
          <w:rFonts w:eastAsia="Times New Roman" w:cs="Arial"/>
          <w:snapToGrid w:val="0"/>
          <w:lang w:val="de-DE" w:eastAsia="de-DE"/>
        </w:rPr>
        <w:t>r hat dafür ebenfalls diese Vereinbarung zu unterfertigen und seinen</w:t>
      </w:r>
      <w:r w:rsidR="00A63F9B">
        <w:rPr>
          <w:rFonts w:eastAsia="Times New Roman" w:cs="Arial"/>
          <w:snapToGrid w:val="0"/>
          <w:lang w:val="de-DE" w:eastAsia="de-DE"/>
        </w:rPr>
        <w:t>/ihren</w:t>
      </w:r>
      <w:r w:rsidRPr="0009144E">
        <w:rPr>
          <w:rFonts w:eastAsia="Times New Roman" w:cs="Arial"/>
          <w:snapToGrid w:val="0"/>
          <w:lang w:val="de-DE" w:eastAsia="de-DE"/>
        </w:rPr>
        <w:t xml:space="preserve"> vollen Namen beizusetzen. Ohne diese Zustimmung </w:t>
      </w:r>
      <w:r w:rsidR="00AC625D" w:rsidRPr="0009144E">
        <w:rPr>
          <w:rFonts w:eastAsia="Times New Roman" w:cs="Arial"/>
          <w:snapToGrid w:val="0"/>
          <w:lang w:val="de-DE" w:eastAsia="de-DE"/>
        </w:rPr>
        <w:t>des</w:t>
      </w:r>
      <w:r w:rsidR="00AC625D">
        <w:rPr>
          <w:rFonts w:eastAsia="Times New Roman" w:cs="Arial"/>
          <w:snapToGrid w:val="0"/>
          <w:lang w:val="de-DE" w:eastAsia="de-DE"/>
        </w:rPr>
        <w:t xml:space="preserve"> gesetzlichen Vertreters/der gesetzlichen Vertreterin</w:t>
      </w:r>
      <w:r w:rsidR="00AC625D" w:rsidRPr="0009144E">
        <w:rPr>
          <w:rFonts w:eastAsia="Times New Roman" w:cs="Arial"/>
          <w:snapToGrid w:val="0"/>
          <w:lang w:val="de-DE" w:eastAsia="de-DE"/>
        </w:rPr>
        <w:t xml:space="preserve"> </w:t>
      </w:r>
      <w:r w:rsidRPr="0009144E">
        <w:rPr>
          <w:rFonts w:eastAsia="Times New Roman" w:cs="Arial"/>
          <w:snapToGrid w:val="0"/>
          <w:lang w:val="de-DE" w:eastAsia="de-DE"/>
        </w:rPr>
        <w:t>kommt der Dienstvertrag</w:t>
      </w:r>
      <w:r>
        <w:rPr>
          <w:rFonts w:eastAsia="Times New Roman" w:cs="Arial"/>
          <w:snapToGrid w:val="0"/>
          <w:lang w:val="de-DE" w:eastAsia="de-DE"/>
        </w:rPr>
        <w:t xml:space="preserve"> </w:t>
      </w:r>
      <w:r w:rsidRPr="0009144E">
        <w:rPr>
          <w:rFonts w:eastAsia="Times New Roman" w:cs="Arial"/>
          <w:snapToGrid w:val="0"/>
          <w:lang w:val="de-DE" w:eastAsia="de-DE"/>
        </w:rPr>
        <w:t xml:space="preserve">nicht zustande.  </w:t>
      </w:r>
    </w:p>
    <w:p w14:paraId="031B501A" w14:textId="77777777" w:rsidR="005B487D" w:rsidRPr="005B487D" w:rsidRDefault="005B487D" w:rsidP="005B487D">
      <w:pPr>
        <w:widowControl w:val="0"/>
        <w:tabs>
          <w:tab w:val="left" w:pos="3525"/>
        </w:tabs>
        <w:spacing w:line="259" w:lineRule="auto"/>
        <w:ind w:left="567"/>
        <w:jc w:val="both"/>
        <w:rPr>
          <w:rFonts w:cs="Arial"/>
          <w:iCs/>
        </w:rPr>
      </w:pPr>
    </w:p>
    <w:p w14:paraId="5E747679" w14:textId="3FF4513F" w:rsidR="00A34CCE" w:rsidRPr="005B487D" w:rsidRDefault="00A34CCE" w:rsidP="00077EE7">
      <w:pPr>
        <w:tabs>
          <w:tab w:val="left" w:pos="3525"/>
        </w:tabs>
        <w:spacing w:line="240" w:lineRule="auto"/>
        <w:jc w:val="both"/>
        <w:rPr>
          <w:rFonts w:eastAsia="Times New Roman" w:cs="Arial"/>
          <w:snapToGrid w:val="0"/>
          <w:sz w:val="26"/>
          <w:lang w:val="de-DE" w:eastAsia="de-DE"/>
        </w:rPr>
      </w:pPr>
      <w:r>
        <w:rPr>
          <w:rFonts w:eastAsia="Times New Roman" w:cs="Arial"/>
          <w:snapToGrid w:val="0"/>
          <w:lang w:val="de-DE" w:eastAsia="de-DE"/>
        </w:rPr>
        <w:t>____________________________</w:t>
      </w:r>
    </w:p>
    <w:p w14:paraId="34F1E02A" w14:textId="77777777" w:rsidR="00BB2A44" w:rsidRPr="007739B7" w:rsidRDefault="007739B7" w:rsidP="00077EE7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  <w:r w:rsidRPr="00E440D6">
        <w:rPr>
          <w:rFonts w:cs="Arial"/>
          <w:sz w:val="18"/>
          <w:szCs w:val="22"/>
        </w:rPr>
        <w:t>O</w:t>
      </w:r>
      <w:r w:rsidR="00077EE7">
        <w:rPr>
          <w:rFonts w:cs="Arial"/>
          <w:sz w:val="18"/>
          <w:szCs w:val="22"/>
        </w:rPr>
        <w:t>rt,</w:t>
      </w:r>
      <w:r>
        <w:rPr>
          <w:rFonts w:cs="Arial"/>
          <w:sz w:val="18"/>
          <w:szCs w:val="22"/>
        </w:rPr>
        <w:t xml:space="preserve"> </w:t>
      </w:r>
      <w:r w:rsidRPr="00E440D6">
        <w:rPr>
          <w:rFonts w:cs="Arial"/>
          <w:sz w:val="18"/>
          <w:szCs w:val="22"/>
        </w:rPr>
        <w:t>Datum</w:t>
      </w:r>
    </w:p>
    <w:p w14:paraId="3E318DCA" w14:textId="77777777" w:rsidR="006D5545" w:rsidRDefault="006D5545" w:rsidP="006D5545">
      <w:pPr>
        <w:tabs>
          <w:tab w:val="left" w:pos="3525"/>
        </w:tabs>
        <w:spacing w:line="259" w:lineRule="auto"/>
        <w:jc w:val="both"/>
        <w:rPr>
          <w:rFonts w:cs="Arial"/>
          <w:sz w:val="24"/>
        </w:rPr>
      </w:pPr>
    </w:p>
    <w:p w14:paraId="7C887DD1" w14:textId="010E5CB4" w:rsidR="006D5545" w:rsidRDefault="006D5545" w:rsidP="005B487D">
      <w:pPr>
        <w:tabs>
          <w:tab w:val="left" w:pos="3525"/>
        </w:tabs>
        <w:spacing w:line="240" w:lineRule="auto"/>
        <w:jc w:val="both"/>
        <w:rPr>
          <w:rFonts w:eastAsia="Times New Roman" w:cs="Arial"/>
          <w:snapToGrid w:val="0"/>
          <w:lang w:val="de-DE" w:eastAsia="de-DE"/>
        </w:rPr>
      </w:pPr>
    </w:p>
    <w:p w14:paraId="1F070397" w14:textId="77777777" w:rsidR="005B487D" w:rsidRDefault="005B487D" w:rsidP="005B487D">
      <w:pPr>
        <w:tabs>
          <w:tab w:val="left" w:pos="3525"/>
        </w:tabs>
        <w:spacing w:line="240" w:lineRule="auto"/>
        <w:jc w:val="both"/>
        <w:rPr>
          <w:rFonts w:eastAsia="Times New Roman" w:cs="Arial"/>
          <w:snapToGrid w:val="0"/>
          <w:lang w:val="de-DE" w:eastAsia="de-DE"/>
        </w:rPr>
      </w:pPr>
    </w:p>
    <w:p w14:paraId="1B4FB49D" w14:textId="77777777" w:rsidR="007739B7" w:rsidRPr="006D5545" w:rsidRDefault="00A34CCE" w:rsidP="00077EE7">
      <w:pPr>
        <w:tabs>
          <w:tab w:val="left" w:pos="3525"/>
        </w:tabs>
        <w:spacing w:line="240" w:lineRule="auto"/>
        <w:jc w:val="both"/>
        <w:rPr>
          <w:rFonts w:eastAsia="Times New Roman" w:cs="Arial"/>
          <w:snapToGrid w:val="0"/>
          <w:lang w:val="de-DE" w:eastAsia="de-DE"/>
        </w:rPr>
      </w:pPr>
      <w:r>
        <w:rPr>
          <w:rFonts w:eastAsia="Times New Roman" w:cs="Arial"/>
          <w:snapToGrid w:val="0"/>
          <w:lang w:val="de-DE" w:eastAsia="de-DE"/>
        </w:rPr>
        <w:t>_________________________________</w:t>
      </w:r>
      <w:r w:rsidR="007739B7">
        <w:rPr>
          <w:rFonts w:eastAsia="Times New Roman" w:cs="Arial"/>
          <w:snapToGrid w:val="0"/>
          <w:lang w:val="de-DE" w:eastAsia="de-DE"/>
        </w:rPr>
        <w:tab/>
      </w:r>
      <w:r w:rsidR="007739B7">
        <w:rPr>
          <w:rFonts w:eastAsia="Times New Roman" w:cs="Arial"/>
          <w:snapToGrid w:val="0"/>
          <w:lang w:val="de-DE" w:eastAsia="de-DE"/>
        </w:rPr>
        <w:tab/>
        <w:t>___________________________________</w:t>
      </w:r>
    </w:p>
    <w:p w14:paraId="5BD09DE9" w14:textId="77777777" w:rsidR="007739B7" w:rsidRDefault="007739B7" w:rsidP="00077EE7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Dienstnehmer/in</w:t>
      </w:r>
      <w:r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  <w:t>Dienstgeberin</w:t>
      </w:r>
    </w:p>
    <w:p w14:paraId="6D46DA4B" w14:textId="77777777" w:rsidR="007739B7" w:rsidRDefault="007739B7" w:rsidP="006D5545">
      <w:pPr>
        <w:tabs>
          <w:tab w:val="left" w:pos="3525"/>
        </w:tabs>
        <w:spacing w:line="240" w:lineRule="auto"/>
        <w:ind w:firstLine="284"/>
        <w:jc w:val="both"/>
        <w:rPr>
          <w:rFonts w:cs="Arial"/>
          <w:sz w:val="18"/>
          <w:szCs w:val="22"/>
        </w:rPr>
      </w:pPr>
    </w:p>
    <w:p w14:paraId="773FD05F" w14:textId="59474B73" w:rsidR="005B487D" w:rsidRDefault="007739B7" w:rsidP="005B487D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  <w:r w:rsidRPr="008A0D85">
        <w:rPr>
          <w:rFonts w:cs="Arial"/>
          <w:sz w:val="18"/>
          <w:szCs w:val="22"/>
        </w:rPr>
        <w:t>Wenn der/die Bewerber/in das 18. Lebensjahr noch nicht vollendet hat:</w:t>
      </w:r>
    </w:p>
    <w:p w14:paraId="73136B8C" w14:textId="4A0F4A3B" w:rsidR="005B487D" w:rsidRDefault="005B487D" w:rsidP="005B487D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</w:p>
    <w:p w14:paraId="479F8EA0" w14:textId="0B27827C" w:rsidR="005B487D" w:rsidRDefault="005B487D" w:rsidP="005B487D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</w:p>
    <w:p w14:paraId="05C57A22" w14:textId="202DE22D" w:rsidR="005B487D" w:rsidRDefault="005B487D" w:rsidP="005B487D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</w:p>
    <w:p w14:paraId="1B4A8F59" w14:textId="77777777" w:rsidR="005B487D" w:rsidRPr="005B487D" w:rsidRDefault="005B487D" w:rsidP="005B487D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</w:p>
    <w:p w14:paraId="0CB24202" w14:textId="77777777" w:rsidR="007739B7" w:rsidRDefault="007739B7" w:rsidP="00077EE7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  <w:r>
        <w:rPr>
          <w:rFonts w:eastAsia="Times New Roman" w:cs="Arial"/>
          <w:snapToGrid w:val="0"/>
          <w:lang w:val="de-DE" w:eastAsia="de-DE"/>
        </w:rPr>
        <w:t>_________________________________</w:t>
      </w:r>
      <w:r>
        <w:rPr>
          <w:rFonts w:eastAsia="Times New Roman" w:cs="Arial"/>
          <w:snapToGrid w:val="0"/>
          <w:lang w:val="de-DE" w:eastAsia="de-DE"/>
        </w:rPr>
        <w:tab/>
      </w:r>
      <w:r w:rsidR="00077EE7">
        <w:rPr>
          <w:rFonts w:eastAsia="Times New Roman" w:cs="Arial"/>
          <w:snapToGrid w:val="0"/>
          <w:lang w:val="de-DE" w:eastAsia="de-DE"/>
        </w:rPr>
        <w:tab/>
      </w:r>
      <w:r>
        <w:rPr>
          <w:rFonts w:eastAsia="Times New Roman" w:cs="Arial"/>
          <w:snapToGrid w:val="0"/>
          <w:lang w:val="de-DE" w:eastAsia="de-DE"/>
        </w:rPr>
        <w:t>_________________________________</w:t>
      </w:r>
    </w:p>
    <w:p w14:paraId="2D9B0B23" w14:textId="77777777" w:rsidR="007739B7" w:rsidRPr="00AC625D" w:rsidRDefault="007739B7" w:rsidP="00077EE7">
      <w:pPr>
        <w:tabs>
          <w:tab w:val="left" w:pos="3525"/>
        </w:tabs>
        <w:spacing w:line="240" w:lineRule="auto"/>
        <w:jc w:val="both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lastRenderedPageBreak/>
        <w:t>Gesetzliche/r Vertreter/in (</w:t>
      </w:r>
      <w:r w:rsidRPr="008A0D85">
        <w:rPr>
          <w:rFonts w:cs="Arial"/>
          <w:b/>
          <w:sz w:val="18"/>
          <w:szCs w:val="22"/>
        </w:rPr>
        <w:t>Name in Druckschrift</w:t>
      </w:r>
      <w:r>
        <w:rPr>
          <w:rFonts w:cs="Arial"/>
          <w:sz w:val="18"/>
          <w:szCs w:val="22"/>
        </w:rPr>
        <w:t>)</w:t>
      </w:r>
      <w:r>
        <w:rPr>
          <w:rFonts w:cs="Arial"/>
          <w:sz w:val="18"/>
          <w:szCs w:val="22"/>
        </w:rPr>
        <w:tab/>
      </w:r>
      <w:r w:rsidR="00AC625D"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>Gesetzliche/r Vertreter/in (</w:t>
      </w:r>
      <w:r w:rsidRPr="008A0D85">
        <w:rPr>
          <w:rFonts w:cs="Arial"/>
          <w:b/>
          <w:sz w:val="18"/>
          <w:szCs w:val="22"/>
        </w:rPr>
        <w:t>Unterschrift</w:t>
      </w:r>
      <w:r>
        <w:rPr>
          <w:rFonts w:cs="Arial"/>
          <w:sz w:val="18"/>
          <w:szCs w:val="22"/>
        </w:rPr>
        <w:t>)</w:t>
      </w:r>
    </w:p>
    <w:sectPr w:rsidR="007739B7" w:rsidRPr="00AC625D" w:rsidSect="005B487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60" w:right="1134" w:bottom="1276" w:left="1418" w:header="170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1E292" w14:textId="77777777" w:rsidR="002370CA" w:rsidRDefault="002370CA" w:rsidP="005F4EDB">
      <w:pPr>
        <w:spacing w:line="240" w:lineRule="auto"/>
      </w:pPr>
      <w:r>
        <w:separator/>
      </w:r>
    </w:p>
  </w:endnote>
  <w:endnote w:type="continuationSeparator" w:id="0">
    <w:p w14:paraId="4BCCFB6F" w14:textId="77777777" w:rsidR="002370CA" w:rsidRDefault="002370CA" w:rsidP="005F4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6455" w14:textId="77777777" w:rsidR="00F10D6C" w:rsidRDefault="00F10D6C">
    <w:pPr>
      <w:pStyle w:val="Fuzeile"/>
    </w:pPr>
    <w:r w:rsidRPr="007E6B1C">
      <w:rPr>
        <w:noProof/>
        <w:color w:val="000000" w:themeColor="text1"/>
        <w:sz w:val="14"/>
        <w:szCs w:val="14"/>
        <w:lang w:eastAsia="de-AT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45C17900" wp14:editId="2A4BDBBA">
              <wp:simplePos x="0" y="0"/>
              <wp:positionH relativeFrom="page">
                <wp:posOffset>6120765</wp:posOffset>
              </wp:positionH>
              <wp:positionV relativeFrom="page">
                <wp:posOffset>10117455</wp:posOffset>
              </wp:positionV>
              <wp:extent cx="720000" cy="327600"/>
              <wp:effectExtent l="0" t="0" r="4445" b="0"/>
              <wp:wrapNone/>
              <wp:docPr id="288" name="Textfeld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CE445E" w14:textId="595B1B22" w:rsidR="00F10D6C" w:rsidRPr="00231794" w:rsidRDefault="00F10D6C" w:rsidP="004A725D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jc w:val="right"/>
                            <w:rPr>
                              <w:rStyle w:val="Buchtitel"/>
                            </w:rPr>
                          </w:pPr>
                          <w:r w:rsidRPr="00231794">
                            <w:rPr>
                              <w:rStyle w:val="Buchtitel"/>
                              <w:lang w:val="de-DE"/>
                            </w:rPr>
                            <w:t xml:space="preserve">Seite 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begin"/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instrText>PAGE  \* Arabic  \* MERGEFORMAT</w:instrTex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separate"/>
                          </w:r>
                          <w:r w:rsidR="00F73B43" w:rsidRPr="00F73B43">
                            <w:rPr>
                              <w:rStyle w:val="Buchtitel"/>
                              <w:bCs w:val="0"/>
                              <w:noProof/>
                              <w:lang w:val="de-DE"/>
                            </w:rPr>
                            <w:t>8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end"/>
                          </w:r>
                          <w:r w:rsidRPr="00231794">
                            <w:rPr>
                              <w:rStyle w:val="Buchtitel"/>
                              <w:lang w:val="de-DE"/>
                            </w:rPr>
                            <w:t xml:space="preserve"> / 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begin"/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instrText>NUMPAGES  \* Arabic  \* MERGEFORMAT</w:instrTex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separate"/>
                          </w:r>
                          <w:r w:rsidR="00F73B43" w:rsidRPr="00F73B43">
                            <w:rPr>
                              <w:rStyle w:val="Buchtitel"/>
                              <w:bCs w:val="0"/>
                              <w:noProof/>
                              <w:lang w:val="de-DE"/>
                            </w:rPr>
                            <w:t>9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17900" id="_x0000_t202" coordsize="21600,21600" o:spt="202" path="m,l,21600r21600,l21600,xe">
              <v:stroke joinstyle="miter"/>
              <v:path gradientshapeok="t" o:connecttype="rect"/>
            </v:shapetype>
            <v:shape id="Textfeld 288" o:spid="_x0000_s1026" type="#_x0000_t202" style="position:absolute;margin-left:481.95pt;margin-top:796.65pt;width:56.7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" filled="f" stroked="f" strokeweight=".5pt">
              <v:textbox inset="0,0,0,0">
                <w:txbxContent>
                  <w:p w14:paraId="70CE445E" w14:textId="595B1B22" w:rsidR="00F10D6C" w:rsidRPr="00231794" w:rsidRDefault="00F10D6C" w:rsidP="004A725D">
                    <w:pPr>
                      <w:autoSpaceDE w:val="0"/>
                      <w:autoSpaceDN w:val="0"/>
                      <w:adjustRightInd w:val="0"/>
                      <w:spacing w:line="180" w:lineRule="exact"/>
                      <w:jc w:val="right"/>
                      <w:rPr>
                        <w:rStyle w:val="Buchtitel"/>
                      </w:rPr>
                    </w:pPr>
                    <w:r w:rsidRPr="00231794">
                      <w:rPr>
                        <w:rStyle w:val="Buchtitel"/>
                        <w:lang w:val="de-DE"/>
                      </w:rPr>
                      <w:t xml:space="preserve">Seite 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begin"/>
                    </w:r>
                    <w:r w:rsidRPr="00231794">
                      <w:rPr>
                        <w:rStyle w:val="Buchtitel"/>
                        <w:bCs w:val="0"/>
                      </w:rPr>
                      <w:instrText>PAGE  \* Arabic  \* MERGEFORMAT</w:instrTex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separate"/>
                    </w:r>
                    <w:r w:rsidR="00F73B43" w:rsidRPr="00F73B43">
                      <w:rPr>
                        <w:rStyle w:val="Buchtitel"/>
                        <w:bCs w:val="0"/>
                        <w:noProof/>
                        <w:lang w:val="de-DE"/>
                      </w:rPr>
                      <w:t>8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end"/>
                    </w:r>
                    <w:r w:rsidRPr="00231794">
                      <w:rPr>
                        <w:rStyle w:val="Buchtitel"/>
                        <w:lang w:val="de-DE"/>
                      </w:rPr>
                      <w:t xml:space="preserve"> / 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begin"/>
                    </w:r>
                    <w:r w:rsidRPr="00231794">
                      <w:rPr>
                        <w:rStyle w:val="Buchtitel"/>
                        <w:bCs w:val="0"/>
                      </w:rPr>
                      <w:instrText>NUMPAGES  \* Arabic  \* MERGEFORMAT</w:instrTex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separate"/>
                    </w:r>
                    <w:r w:rsidR="00F73B43" w:rsidRPr="00F73B43">
                      <w:rPr>
                        <w:rStyle w:val="Buchtitel"/>
                        <w:bCs w:val="0"/>
                        <w:noProof/>
                        <w:lang w:val="de-DE"/>
                      </w:rPr>
                      <w:t>9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063E" w14:textId="77777777" w:rsidR="00F10D6C" w:rsidRDefault="00F10D6C">
    <w:pPr>
      <w:pStyle w:val="Fuzeile"/>
    </w:pPr>
  </w:p>
  <w:p w14:paraId="4ADD4300" w14:textId="77777777" w:rsidR="00F10D6C" w:rsidRDefault="00F10D6C">
    <w:pPr>
      <w:pStyle w:val="Fuzeile"/>
    </w:pPr>
    <w:r w:rsidRPr="007E6B1C">
      <w:rPr>
        <w:noProof/>
        <w:color w:val="000000" w:themeColor="text1"/>
        <w:sz w:val="14"/>
        <w:szCs w:val="14"/>
        <w:lang w:eastAsia="de-AT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3B394989" wp14:editId="1FC6D3E1">
              <wp:simplePos x="0" y="0"/>
              <wp:positionH relativeFrom="page">
                <wp:posOffset>6120765</wp:posOffset>
              </wp:positionH>
              <wp:positionV relativeFrom="page">
                <wp:posOffset>10117455</wp:posOffset>
              </wp:positionV>
              <wp:extent cx="720000" cy="327600"/>
              <wp:effectExtent l="0" t="0" r="4445" b="0"/>
              <wp:wrapNone/>
              <wp:docPr id="289" name="Textfeld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DCA50" w14:textId="254739E3" w:rsidR="00F10D6C" w:rsidRPr="00231794" w:rsidRDefault="00F10D6C" w:rsidP="004A725D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jc w:val="right"/>
                            <w:rPr>
                              <w:rStyle w:val="Buchtitel"/>
                            </w:rPr>
                          </w:pPr>
                          <w:r w:rsidRPr="00231794">
                            <w:rPr>
                              <w:rStyle w:val="Buchtitel"/>
                              <w:lang w:val="de-DE"/>
                            </w:rPr>
                            <w:t xml:space="preserve">Seite 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begin"/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instrText>PAGE  \* Arabic  \* MERGEFORMAT</w:instrTex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separate"/>
                          </w:r>
                          <w:r w:rsidR="00F73B43" w:rsidRPr="00F73B43">
                            <w:rPr>
                              <w:rStyle w:val="Buchtitel"/>
                              <w:bCs w:val="0"/>
                              <w:noProof/>
                              <w:lang w:val="de-DE"/>
                            </w:rPr>
                            <w:t>9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end"/>
                          </w:r>
                          <w:r w:rsidRPr="00231794">
                            <w:rPr>
                              <w:rStyle w:val="Buchtitel"/>
                              <w:lang w:val="de-DE"/>
                            </w:rPr>
                            <w:t xml:space="preserve"> / 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begin"/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instrText>NUMPAGES  \* Arabic  \* MERGEFORMAT</w:instrTex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separate"/>
                          </w:r>
                          <w:r w:rsidR="00F73B43" w:rsidRPr="00F73B43">
                            <w:rPr>
                              <w:rStyle w:val="Buchtitel"/>
                              <w:bCs w:val="0"/>
                              <w:noProof/>
                              <w:lang w:val="de-DE"/>
                            </w:rPr>
                            <w:t>9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94989" id="_x0000_t202" coordsize="21600,21600" o:spt="202" path="m,l,21600r21600,l21600,xe">
              <v:stroke joinstyle="miter"/>
              <v:path gradientshapeok="t" o:connecttype="rect"/>
            </v:shapetype>
            <v:shape id="Textfeld 289" o:spid="_x0000_s1027" type="#_x0000_t202" style="position:absolute;margin-left:481.95pt;margin-top:796.65pt;width:56.7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" filled="f" stroked="f" strokeweight=".5pt">
              <v:textbox inset="0,0,0,0">
                <w:txbxContent>
                  <w:p w14:paraId="0D1DCA50" w14:textId="254739E3" w:rsidR="00F10D6C" w:rsidRPr="00231794" w:rsidRDefault="00F10D6C" w:rsidP="004A725D">
                    <w:pPr>
                      <w:autoSpaceDE w:val="0"/>
                      <w:autoSpaceDN w:val="0"/>
                      <w:adjustRightInd w:val="0"/>
                      <w:spacing w:line="180" w:lineRule="exact"/>
                      <w:jc w:val="right"/>
                      <w:rPr>
                        <w:rStyle w:val="Buchtitel"/>
                      </w:rPr>
                    </w:pPr>
                    <w:r w:rsidRPr="00231794">
                      <w:rPr>
                        <w:rStyle w:val="Buchtitel"/>
                        <w:lang w:val="de-DE"/>
                      </w:rPr>
                      <w:t xml:space="preserve">Seite 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begin"/>
                    </w:r>
                    <w:r w:rsidRPr="00231794">
                      <w:rPr>
                        <w:rStyle w:val="Buchtitel"/>
                        <w:bCs w:val="0"/>
                      </w:rPr>
                      <w:instrText>PAGE  \* Arabic  \* MERGEFORMAT</w:instrTex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separate"/>
                    </w:r>
                    <w:r w:rsidR="00F73B43" w:rsidRPr="00F73B43">
                      <w:rPr>
                        <w:rStyle w:val="Buchtitel"/>
                        <w:bCs w:val="0"/>
                        <w:noProof/>
                        <w:lang w:val="de-DE"/>
                      </w:rPr>
                      <w:t>9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end"/>
                    </w:r>
                    <w:r w:rsidRPr="00231794">
                      <w:rPr>
                        <w:rStyle w:val="Buchtitel"/>
                        <w:lang w:val="de-DE"/>
                      </w:rPr>
                      <w:t xml:space="preserve"> / 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begin"/>
                    </w:r>
                    <w:r w:rsidRPr="00231794">
                      <w:rPr>
                        <w:rStyle w:val="Buchtitel"/>
                        <w:bCs w:val="0"/>
                      </w:rPr>
                      <w:instrText>NUMPAGES  \* Arabic  \* MERGEFORMAT</w:instrTex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separate"/>
                    </w:r>
                    <w:r w:rsidR="00F73B43" w:rsidRPr="00F73B43">
                      <w:rPr>
                        <w:rStyle w:val="Buchtitel"/>
                        <w:bCs w:val="0"/>
                        <w:noProof/>
                        <w:lang w:val="de-DE"/>
                      </w:rPr>
                      <w:t>9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810E" w14:textId="77777777" w:rsidR="00F10D6C" w:rsidRDefault="00F10D6C">
    <w:pPr>
      <w:pStyle w:val="Fuzeile"/>
    </w:pPr>
    <w:r w:rsidRPr="004E39BA">
      <w:rPr>
        <w:rFonts w:eastAsia="Calibri" w:cs="Times New Roman"/>
        <w:noProof/>
        <w:lang w:eastAsia="de-A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CFD651" wp14:editId="7E5DD556">
              <wp:simplePos x="0" y="0"/>
              <wp:positionH relativeFrom="page">
                <wp:posOffset>-144145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7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86ADA" id="Gerade Verbindung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1.35pt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" strokecolor="windowText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684C" w14:textId="77777777" w:rsidR="002370CA" w:rsidRDefault="002370CA" w:rsidP="005F4EDB">
      <w:pPr>
        <w:spacing w:line="240" w:lineRule="auto"/>
      </w:pPr>
      <w:r>
        <w:separator/>
      </w:r>
    </w:p>
  </w:footnote>
  <w:footnote w:type="continuationSeparator" w:id="0">
    <w:p w14:paraId="1A9FE383" w14:textId="77777777" w:rsidR="002370CA" w:rsidRDefault="002370CA" w:rsidP="005F4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54E" w14:textId="77777777" w:rsidR="00F10D6C" w:rsidRDefault="00F10D6C">
    <w:pPr>
      <w:pStyle w:val="Kopfzeile"/>
    </w:pPr>
    <w:r w:rsidRPr="007E6B1C">
      <w:rPr>
        <w:noProof/>
        <w:color w:val="000000" w:themeColor="text1"/>
        <w:sz w:val="14"/>
        <w:szCs w:val="14"/>
        <w:lang w:eastAsia="de-AT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29BB20AD" wp14:editId="0AE160B2">
              <wp:simplePos x="0" y="0"/>
              <wp:positionH relativeFrom="page">
                <wp:posOffset>6120765</wp:posOffset>
              </wp:positionH>
              <wp:positionV relativeFrom="page">
                <wp:posOffset>10117455</wp:posOffset>
              </wp:positionV>
              <wp:extent cx="720000" cy="327600"/>
              <wp:effectExtent l="0" t="0" r="4445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C240B3" w14:textId="0BC7656E" w:rsidR="00F10D6C" w:rsidRPr="00231794" w:rsidRDefault="00F10D6C" w:rsidP="00A26805">
                          <w:pPr>
                            <w:autoSpaceDE w:val="0"/>
                            <w:autoSpaceDN w:val="0"/>
                            <w:adjustRightInd w:val="0"/>
                            <w:spacing w:line="180" w:lineRule="exact"/>
                            <w:jc w:val="right"/>
                            <w:rPr>
                              <w:rStyle w:val="Buchtitel"/>
                            </w:rPr>
                          </w:pPr>
                          <w:r w:rsidRPr="00231794">
                            <w:rPr>
                              <w:rStyle w:val="Buchtitel"/>
                              <w:lang w:val="de-DE"/>
                            </w:rPr>
                            <w:t xml:space="preserve">Seite 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begin"/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instrText>PAGE  \* Arabic  \* MERGEFORMAT</w:instrTex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separate"/>
                          </w:r>
                          <w:r w:rsidR="00F73B43" w:rsidRPr="00F73B43">
                            <w:rPr>
                              <w:rStyle w:val="Buchtitel"/>
                              <w:bCs w:val="0"/>
                              <w:noProof/>
                              <w:lang w:val="de-DE"/>
                            </w:rPr>
                            <w:t>1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end"/>
                          </w:r>
                          <w:r w:rsidRPr="00231794">
                            <w:rPr>
                              <w:rStyle w:val="Buchtitel"/>
                              <w:lang w:val="de-DE"/>
                            </w:rPr>
                            <w:t xml:space="preserve"> / 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begin"/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instrText>NUMPAGES  \* Arabic  \* MERGEFORMAT</w:instrTex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separate"/>
                          </w:r>
                          <w:r w:rsidR="00F73B43" w:rsidRPr="00F73B43">
                            <w:rPr>
                              <w:rStyle w:val="Buchtitel"/>
                              <w:bCs w:val="0"/>
                              <w:noProof/>
                              <w:lang w:val="de-DE"/>
                            </w:rPr>
                            <w:t>9</w:t>
                          </w:r>
                          <w:r w:rsidRPr="00231794">
                            <w:rPr>
                              <w:rStyle w:val="Buchtitel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B20AD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style="position:absolute;margin-left:481.95pt;margin-top:796.65pt;width:56.7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" filled="f" stroked="f" strokeweight=".5pt">
              <v:textbox inset="0,0,0,0">
                <w:txbxContent>
                  <w:p w14:paraId="1BC240B3" w14:textId="0BC7656E" w:rsidR="00F10D6C" w:rsidRPr="00231794" w:rsidRDefault="00F10D6C" w:rsidP="00A26805">
                    <w:pPr>
                      <w:autoSpaceDE w:val="0"/>
                      <w:autoSpaceDN w:val="0"/>
                      <w:adjustRightInd w:val="0"/>
                      <w:spacing w:line="180" w:lineRule="exact"/>
                      <w:jc w:val="right"/>
                      <w:rPr>
                        <w:rStyle w:val="Buchtitel"/>
                      </w:rPr>
                    </w:pPr>
                    <w:r w:rsidRPr="00231794">
                      <w:rPr>
                        <w:rStyle w:val="Buchtitel"/>
                        <w:lang w:val="de-DE"/>
                      </w:rPr>
                      <w:t xml:space="preserve">Seite 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begin"/>
                    </w:r>
                    <w:r w:rsidRPr="00231794">
                      <w:rPr>
                        <w:rStyle w:val="Buchtitel"/>
                        <w:bCs w:val="0"/>
                      </w:rPr>
                      <w:instrText>PAGE  \* Arabic  \* MERGEFORMAT</w:instrTex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separate"/>
                    </w:r>
                    <w:r w:rsidR="00F73B43" w:rsidRPr="00F73B43">
                      <w:rPr>
                        <w:rStyle w:val="Buchtitel"/>
                        <w:bCs w:val="0"/>
                        <w:noProof/>
                        <w:lang w:val="de-DE"/>
                      </w:rPr>
                      <w:t>1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end"/>
                    </w:r>
                    <w:r w:rsidRPr="00231794">
                      <w:rPr>
                        <w:rStyle w:val="Buchtitel"/>
                        <w:lang w:val="de-DE"/>
                      </w:rPr>
                      <w:t xml:space="preserve"> / 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begin"/>
                    </w:r>
                    <w:r w:rsidRPr="00231794">
                      <w:rPr>
                        <w:rStyle w:val="Buchtitel"/>
                        <w:bCs w:val="0"/>
                      </w:rPr>
                      <w:instrText>NUMPAGES  \* Arabic  \* MERGEFORMAT</w:instrTex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separate"/>
                    </w:r>
                    <w:r w:rsidR="00F73B43" w:rsidRPr="00F73B43">
                      <w:rPr>
                        <w:rStyle w:val="Buchtitel"/>
                        <w:bCs w:val="0"/>
                        <w:noProof/>
                        <w:lang w:val="de-DE"/>
                      </w:rPr>
                      <w:t>9</w:t>
                    </w:r>
                    <w:r w:rsidRPr="00231794">
                      <w:rPr>
                        <w:rStyle w:val="Buchtitel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E39BA">
      <w:rPr>
        <w:rFonts w:eastAsia="Calibri" w:cs="Times New Roman"/>
        <w:noProof/>
        <w:lang w:eastAsia="de-A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4749F6" wp14:editId="60ED05CE">
              <wp:simplePos x="0" y="0"/>
              <wp:positionH relativeFrom="page">
                <wp:posOffset>-144145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4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9A3B9" id="Gerade Verbindung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11.35pt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" strokecolor="windowText" strokeweight=".5pt">
              <v:stroke joinstyle="miter"/>
              <w10:wrap anchorx="page" anchory="page"/>
            </v:line>
          </w:pict>
        </mc:Fallback>
      </mc:AlternateContent>
    </w:r>
    <w:r w:rsidRPr="004E39BA">
      <w:rPr>
        <w:rFonts w:eastAsia="Calibri" w:cs="Times New Roman"/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04ACD3" wp14:editId="4E66BDDE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1FE54" id="Gerade Verbindung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" strokecolor="windowText" strokeweight=".5pt">
              <v:stroke joinstyle="miter"/>
              <w10:wrap anchorx="page" anchory="page"/>
            </v:line>
          </w:pict>
        </mc:Fallback>
      </mc:AlternateContent>
    </w:r>
    <w:r w:rsidRPr="005F4EDB">
      <w:rPr>
        <w:rFonts w:eastAsia="Calibri" w:cs="Times New Roman"/>
        <w:noProof/>
        <w:lang w:eastAsia="de-AT"/>
      </w:rPr>
      <w:drawing>
        <wp:anchor distT="0" distB="0" distL="114300" distR="114300" simplePos="0" relativeHeight="251659264" behindDoc="1" locked="1" layoutInCell="1" allowOverlap="1" wp14:anchorId="568ED5B9" wp14:editId="40AA0D5F">
          <wp:simplePos x="0" y="0"/>
          <wp:positionH relativeFrom="page">
            <wp:posOffset>4512310</wp:posOffset>
          </wp:positionH>
          <wp:positionV relativeFrom="page">
            <wp:posOffset>330835</wp:posOffset>
          </wp:positionV>
          <wp:extent cx="2699385" cy="662305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GK_Logo_CMYK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942"/>
    <w:multiLevelType w:val="hybridMultilevel"/>
    <w:tmpl w:val="82740C1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291"/>
    <w:multiLevelType w:val="hybridMultilevel"/>
    <w:tmpl w:val="DCB23EFE"/>
    <w:lvl w:ilvl="0" w:tplc="E28462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4748A"/>
    <w:multiLevelType w:val="hybridMultilevel"/>
    <w:tmpl w:val="E73222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0E95"/>
    <w:multiLevelType w:val="hybridMultilevel"/>
    <w:tmpl w:val="5658D348"/>
    <w:lvl w:ilvl="0" w:tplc="559807F4">
      <w:start w:val="4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9FA3908"/>
    <w:multiLevelType w:val="hybridMultilevel"/>
    <w:tmpl w:val="B07E62AA"/>
    <w:lvl w:ilvl="0" w:tplc="CAE0705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02DF7"/>
    <w:multiLevelType w:val="hybridMultilevel"/>
    <w:tmpl w:val="489ABBA4"/>
    <w:lvl w:ilvl="0" w:tplc="559807F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A40DF"/>
    <w:multiLevelType w:val="hybridMultilevel"/>
    <w:tmpl w:val="E298A452"/>
    <w:lvl w:ilvl="0" w:tplc="559807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30542"/>
    <w:multiLevelType w:val="hybridMultilevel"/>
    <w:tmpl w:val="FC54CFE4"/>
    <w:lvl w:ilvl="0" w:tplc="CAE0705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22180"/>
    <w:multiLevelType w:val="hybridMultilevel"/>
    <w:tmpl w:val="83F85D1E"/>
    <w:lvl w:ilvl="0" w:tplc="CAE0705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A13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96309"/>
    <w:multiLevelType w:val="hybridMultilevel"/>
    <w:tmpl w:val="3DAA1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B2D75"/>
    <w:multiLevelType w:val="hybridMultilevel"/>
    <w:tmpl w:val="60C4DB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172"/>
    <w:multiLevelType w:val="hybridMultilevel"/>
    <w:tmpl w:val="5B10FD4E"/>
    <w:lvl w:ilvl="0" w:tplc="559807F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16244B"/>
    <w:multiLevelType w:val="hybridMultilevel"/>
    <w:tmpl w:val="5458201A"/>
    <w:lvl w:ilvl="0" w:tplc="2D28B45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C2A6E"/>
    <w:multiLevelType w:val="singleLevel"/>
    <w:tmpl w:val="20CCB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4E6F3258"/>
    <w:multiLevelType w:val="hybridMultilevel"/>
    <w:tmpl w:val="1286F572"/>
    <w:lvl w:ilvl="0" w:tplc="E674B33C">
      <w:start w:val="1"/>
      <w:numFmt w:val="bullet"/>
      <w:lvlText w:val="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B226A"/>
    <w:multiLevelType w:val="hybridMultilevel"/>
    <w:tmpl w:val="D7347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C2668"/>
    <w:multiLevelType w:val="hybridMultilevel"/>
    <w:tmpl w:val="7EBE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FD9"/>
    <w:multiLevelType w:val="hybridMultilevel"/>
    <w:tmpl w:val="E9064E7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B004F"/>
    <w:multiLevelType w:val="hybridMultilevel"/>
    <w:tmpl w:val="2854AD48"/>
    <w:lvl w:ilvl="0" w:tplc="559807F4">
      <w:start w:val="4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559807F4">
      <w:start w:val="4"/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EC910E4"/>
    <w:multiLevelType w:val="hybridMultilevel"/>
    <w:tmpl w:val="DE167F7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40584"/>
    <w:multiLevelType w:val="hybridMultilevel"/>
    <w:tmpl w:val="987E7FDC"/>
    <w:lvl w:ilvl="0" w:tplc="CAE0705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B05DD2"/>
    <w:multiLevelType w:val="hybridMultilevel"/>
    <w:tmpl w:val="13285A32"/>
    <w:lvl w:ilvl="0" w:tplc="0C07000F">
      <w:start w:val="1"/>
      <w:numFmt w:val="decimal"/>
      <w:lvlText w:val="%1."/>
      <w:lvlJc w:val="left"/>
      <w:pPr>
        <w:ind w:left="501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5D8B"/>
    <w:multiLevelType w:val="hybridMultilevel"/>
    <w:tmpl w:val="5546E702"/>
    <w:lvl w:ilvl="0" w:tplc="0C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4714DB"/>
    <w:multiLevelType w:val="hybridMultilevel"/>
    <w:tmpl w:val="826609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21"/>
  </w:num>
  <w:num w:numId="11">
    <w:abstractNumId w:val="3"/>
  </w:num>
  <w:num w:numId="12">
    <w:abstractNumId w:val="14"/>
  </w:num>
  <w:num w:numId="13">
    <w:abstractNumId w:val="15"/>
  </w:num>
  <w:num w:numId="14">
    <w:abstractNumId w:val="23"/>
  </w:num>
  <w:num w:numId="15">
    <w:abstractNumId w:val="17"/>
  </w:num>
  <w:num w:numId="16">
    <w:abstractNumId w:val="6"/>
  </w:num>
  <w:num w:numId="17">
    <w:abstractNumId w:val="5"/>
  </w:num>
  <w:num w:numId="18">
    <w:abstractNumId w:val="0"/>
  </w:num>
  <w:num w:numId="19">
    <w:abstractNumId w:val="20"/>
  </w:num>
  <w:num w:numId="20">
    <w:abstractNumId w:val="19"/>
  </w:num>
  <w:num w:numId="21">
    <w:abstractNumId w:val="13"/>
  </w:num>
  <w:num w:numId="22">
    <w:abstractNumId w:val="22"/>
  </w:num>
  <w:num w:numId="23">
    <w:abstractNumId w:val="11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+E+7l0VgoeB3JTVnfWVao8uldOyHiyXKgVgeCGspfD0/CcaNFve2JKPtMhCFYUcPolorjpfUCkU5vgGONHkx8g==" w:salt="Mrrq3I01y/gM6s303/6cig=="/>
  <w:defaultTabStop w:val="720"/>
  <w:autoHyphenation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23"/>
    <w:rsid w:val="00000FA5"/>
    <w:rsid w:val="0000356B"/>
    <w:rsid w:val="00007E4C"/>
    <w:rsid w:val="00020B83"/>
    <w:rsid w:val="00031FD9"/>
    <w:rsid w:val="00036CCD"/>
    <w:rsid w:val="0004285B"/>
    <w:rsid w:val="0006020A"/>
    <w:rsid w:val="00064E90"/>
    <w:rsid w:val="00067853"/>
    <w:rsid w:val="000678B3"/>
    <w:rsid w:val="00077EE7"/>
    <w:rsid w:val="00084A46"/>
    <w:rsid w:val="0009144E"/>
    <w:rsid w:val="000B2DA4"/>
    <w:rsid w:val="000B320D"/>
    <w:rsid w:val="000C3D05"/>
    <w:rsid w:val="000C62D2"/>
    <w:rsid w:val="000D0799"/>
    <w:rsid w:val="000D4597"/>
    <w:rsid w:val="000D5F25"/>
    <w:rsid w:val="000D762A"/>
    <w:rsid w:val="00105EF1"/>
    <w:rsid w:val="001244B9"/>
    <w:rsid w:val="0012629C"/>
    <w:rsid w:val="00126CCF"/>
    <w:rsid w:val="00133FE3"/>
    <w:rsid w:val="00135E8A"/>
    <w:rsid w:val="001455A3"/>
    <w:rsid w:val="0015342C"/>
    <w:rsid w:val="001536B5"/>
    <w:rsid w:val="001729E3"/>
    <w:rsid w:val="00174B76"/>
    <w:rsid w:val="00181DC3"/>
    <w:rsid w:val="001868C7"/>
    <w:rsid w:val="00187454"/>
    <w:rsid w:val="0018779B"/>
    <w:rsid w:val="00190B11"/>
    <w:rsid w:val="001919E0"/>
    <w:rsid w:val="001A58E7"/>
    <w:rsid w:val="001A78E5"/>
    <w:rsid w:val="001B7836"/>
    <w:rsid w:val="001C5C7D"/>
    <w:rsid w:val="001C6609"/>
    <w:rsid w:val="001D1117"/>
    <w:rsid w:val="001E0632"/>
    <w:rsid w:val="001E26D1"/>
    <w:rsid w:val="001E3589"/>
    <w:rsid w:val="001E363F"/>
    <w:rsid w:val="001E5642"/>
    <w:rsid w:val="001F2399"/>
    <w:rsid w:val="0020077E"/>
    <w:rsid w:val="00200E8B"/>
    <w:rsid w:val="002123CD"/>
    <w:rsid w:val="002214C2"/>
    <w:rsid w:val="002242CE"/>
    <w:rsid w:val="00225B00"/>
    <w:rsid w:val="00231794"/>
    <w:rsid w:val="002370CA"/>
    <w:rsid w:val="00245667"/>
    <w:rsid w:val="002568BD"/>
    <w:rsid w:val="00270034"/>
    <w:rsid w:val="00271F59"/>
    <w:rsid w:val="00276605"/>
    <w:rsid w:val="0029330C"/>
    <w:rsid w:val="002A17E8"/>
    <w:rsid w:val="002A1A59"/>
    <w:rsid w:val="002A53DE"/>
    <w:rsid w:val="002A5DA3"/>
    <w:rsid w:val="002B1F79"/>
    <w:rsid w:val="002B4086"/>
    <w:rsid w:val="002D1B37"/>
    <w:rsid w:val="002E0A14"/>
    <w:rsid w:val="002E5C0B"/>
    <w:rsid w:val="002F5798"/>
    <w:rsid w:val="00303760"/>
    <w:rsid w:val="0031383D"/>
    <w:rsid w:val="00313A5F"/>
    <w:rsid w:val="00316091"/>
    <w:rsid w:val="0032638E"/>
    <w:rsid w:val="00331281"/>
    <w:rsid w:val="00331F1F"/>
    <w:rsid w:val="00332725"/>
    <w:rsid w:val="003616A7"/>
    <w:rsid w:val="003625D4"/>
    <w:rsid w:val="0037632B"/>
    <w:rsid w:val="003965AB"/>
    <w:rsid w:val="003A1674"/>
    <w:rsid w:val="003A4C09"/>
    <w:rsid w:val="003D139E"/>
    <w:rsid w:val="003E0594"/>
    <w:rsid w:val="003F7E41"/>
    <w:rsid w:val="004034B7"/>
    <w:rsid w:val="00404CA2"/>
    <w:rsid w:val="00413706"/>
    <w:rsid w:val="00420281"/>
    <w:rsid w:val="00420B83"/>
    <w:rsid w:val="00445631"/>
    <w:rsid w:val="004564DD"/>
    <w:rsid w:val="00456967"/>
    <w:rsid w:val="0046369A"/>
    <w:rsid w:val="0046461F"/>
    <w:rsid w:val="00472F0A"/>
    <w:rsid w:val="00484442"/>
    <w:rsid w:val="00490F4C"/>
    <w:rsid w:val="0049245A"/>
    <w:rsid w:val="00493A58"/>
    <w:rsid w:val="0049462E"/>
    <w:rsid w:val="00495C45"/>
    <w:rsid w:val="004A725D"/>
    <w:rsid w:val="004C5576"/>
    <w:rsid w:val="004C61E4"/>
    <w:rsid w:val="004E39BA"/>
    <w:rsid w:val="004F546A"/>
    <w:rsid w:val="004F60D0"/>
    <w:rsid w:val="0050169F"/>
    <w:rsid w:val="00506F20"/>
    <w:rsid w:val="00513D9A"/>
    <w:rsid w:val="00517423"/>
    <w:rsid w:val="0052404F"/>
    <w:rsid w:val="00524F96"/>
    <w:rsid w:val="00525CE5"/>
    <w:rsid w:val="00535131"/>
    <w:rsid w:val="005362AB"/>
    <w:rsid w:val="00552AD1"/>
    <w:rsid w:val="00556851"/>
    <w:rsid w:val="00562FA1"/>
    <w:rsid w:val="0058030D"/>
    <w:rsid w:val="00581270"/>
    <w:rsid w:val="0058375D"/>
    <w:rsid w:val="005879A4"/>
    <w:rsid w:val="00587A05"/>
    <w:rsid w:val="00590497"/>
    <w:rsid w:val="00592796"/>
    <w:rsid w:val="005A0EB1"/>
    <w:rsid w:val="005A793B"/>
    <w:rsid w:val="005B487D"/>
    <w:rsid w:val="005C037E"/>
    <w:rsid w:val="005C147D"/>
    <w:rsid w:val="005C4601"/>
    <w:rsid w:val="005E0561"/>
    <w:rsid w:val="005E1DB5"/>
    <w:rsid w:val="005E22AA"/>
    <w:rsid w:val="005E3A0E"/>
    <w:rsid w:val="005E6B1D"/>
    <w:rsid w:val="005F4EDB"/>
    <w:rsid w:val="006025F9"/>
    <w:rsid w:val="00611B58"/>
    <w:rsid w:val="006301F5"/>
    <w:rsid w:val="00632466"/>
    <w:rsid w:val="00642815"/>
    <w:rsid w:val="00644FEE"/>
    <w:rsid w:val="006502A4"/>
    <w:rsid w:val="006551F4"/>
    <w:rsid w:val="006867C0"/>
    <w:rsid w:val="0068780D"/>
    <w:rsid w:val="006A48D6"/>
    <w:rsid w:val="006A61FE"/>
    <w:rsid w:val="006A65BB"/>
    <w:rsid w:val="006C3558"/>
    <w:rsid w:val="006C594D"/>
    <w:rsid w:val="006D5545"/>
    <w:rsid w:val="006D5F68"/>
    <w:rsid w:val="006E0D73"/>
    <w:rsid w:val="006E6D2D"/>
    <w:rsid w:val="006F6776"/>
    <w:rsid w:val="00705563"/>
    <w:rsid w:val="00723FD8"/>
    <w:rsid w:val="007249DC"/>
    <w:rsid w:val="007302E2"/>
    <w:rsid w:val="00733AFA"/>
    <w:rsid w:val="0073429A"/>
    <w:rsid w:val="00753382"/>
    <w:rsid w:val="00766568"/>
    <w:rsid w:val="007739B7"/>
    <w:rsid w:val="00781ACA"/>
    <w:rsid w:val="00782140"/>
    <w:rsid w:val="00795AAE"/>
    <w:rsid w:val="007A1BE9"/>
    <w:rsid w:val="007A3B4E"/>
    <w:rsid w:val="007A5EB5"/>
    <w:rsid w:val="007B514A"/>
    <w:rsid w:val="007B5E3A"/>
    <w:rsid w:val="007C18DC"/>
    <w:rsid w:val="007C2275"/>
    <w:rsid w:val="007C299E"/>
    <w:rsid w:val="007C3AB8"/>
    <w:rsid w:val="007C4D43"/>
    <w:rsid w:val="007D26B0"/>
    <w:rsid w:val="007E0E0C"/>
    <w:rsid w:val="007E197F"/>
    <w:rsid w:val="007E446A"/>
    <w:rsid w:val="0080669D"/>
    <w:rsid w:val="00811EAD"/>
    <w:rsid w:val="0082173A"/>
    <w:rsid w:val="00841DE4"/>
    <w:rsid w:val="00845516"/>
    <w:rsid w:val="0084585D"/>
    <w:rsid w:val="00846CAC"/>
    <w:rsid w:val="00861C7C"/>
    <w:rsid w:val="00871BBB"/>
    <w:rsid w:val="0089209F"/>
    <w:rsid w:val="008A23CA"/>
    <w:rsid w:val="008B4BF4"/>
    <w:rsid w:val="008B713C"/>
    <w:rsid w:val="008C5F9C"/>
    <w:rsid w:val="008D0FF7"/>
    <w:rsid w:val="008D6C06"/>
    <w:rsid w:val="008E72D1"/>
    <w:rsid w:val="008F5A0B"/>
    <w:rsid w:val="00910721"/>
    <w:rsid w:val="009336B8"/>
    <w:rsid w:val="009340A2"/>
    <w:rsid w:val="00941AF9"/>
    <w:rsid w:val="009674C7"/>
    <w:rsid w:val="00971862"/>
    <w:rsid w:val="00984ED7"/>
    <w:rsid w:val="00991C54"/>
    <w:rsid w:val="009A0559"/>
    <w:rsid w:val="009A6F8A"/>
    <w:rsid w:val="009C3433"/>
    <w:rsid w:val="009D3B5C"/>
    <w:rsid w:val="009D5A0B"/>
    <w:rsid w:val="009D5F3F"/>
    <w:rsid w:val="009E1B33"/>
    <w:rsid w:val="009E4DE8"/>
    <w:rsid w:val="009E62F1"/>
    <w:rsid w:val="009F202F"/>
    <w:rsid w:val="009F665D"/>
    <w:rsid w:val="00A14915"/>
    <w:rsid w:val="00A26805"/>
    <w:rsid w:val="00A316C1"/>
    <w:rsid w:val="00A34CCE"/>
    <w:rsid w:val="00A35D07"/>
    <w:rsid w:val="00A3726A"/>
    <w:rsid w:val="00A37EAD"/>
    <w:rsid w:val="00A51B7F"/>
    <w:rsid w:val="00A63F9B"/>
    <w:rsid w:val="00A77D52"/>
    <w:rsid w:val="00A83585"/>
    <w:rsid w:val="00A8596D"/>
    <w:rsid w:val="00A945AC"/>
    <w:rsid w:val="00AB3C91"/>
    <w:rsid w:val="00AC417D"/>
    <w:rsid w:val="00AC4645"/>
    <w:rsid w:val="00AC625D"/>
    <w:rsid w:val="00AD4BFD"/>
    <w:rsid w:val="00AE51EA"/>
    <w:rsid w:val="00AE67B8"/>
    <w:rsid w:val="00B01CD1"/>
    <w:rsid w:val="00B077CA"/>
    <w:rsid w:val="00B11FC6"/>
    <w:rsid w:val="00B20189"/>
    <w:rsid w:val="00B27AC6"/>
    <w:rsid w:val="00B33C08"/>
    <w:rsid w:val="00B42758"/>
    <w:rsid w:val="00B55884"/>
    <w:rsid w:val="00B67BFF"/>
    <w:rsid w:val="00B67CF1"/>
    <w:rsid w:val="00B71A23"/>
    <w:rsid w:val="00B722E0"/>
    <w:rsid w:val="00B72EE1"/>
    <w:rsid w:val="00B73EDB"/>
    <w:rsid w:val="00B83FD2"/>
    <w:rsid w:val="00B93016"/>
    <w:rsid w:val="00B93BC7"/>
    <w:rsid w:val="00B94E32"/>
    <w:rsid w:val="00BA401A"/>
    <w:rsid w:val="00BB2A44"/>
    <w:rsid w:val="00BC0862"/>
    <w:rsid w:val="00BC21B0"/>
    <w:rsid w:val="00BC24E2"/>
    <w:rsid w:val="00BC352D"/>
    <w:rsid w:val="00BD13BC"/>
    <w:rsid w:val="00BD7BA0"/>
    <w:rsid w:val="00BE45F5"/>
    <w:rsid w:val="00C0464C"/>
    <w:rsid w:val="00C2050C"/>
    <w:rsid w:val="00C21126"/>
    <w:rsid w:val="00C22085"/>
    <w:rsid w:val="00C246B2"/>
    <w:rsid w:val="00C53D40"/>
    <w:rsid w:val="00C7039B"/>
    <w:rsid w:val="00C83328"/>
    <w:rsid w:val="00C92EE9"/>
    <w:rsid w:val="00C97556"/>
    <w:rsid w:val="00C97CDA"/>
    <w:rsid w:val="00CA17F8"/>
    <w:rsid w:val="00CA2E05"/>
    <w:rsid w:val="00CB09EC"/>
    <w:rsid w:val="00CB1952"/>
    <w:rsid w:val="00CB2DF8"/>
    <w:rsid w:val="00CB3272"/>
    <w:rsid w:val="00CC0A52"/>
    <w:rsid w:val="00CC3B62"/>
    <w:rsid w:val="00CD20C8"/>
    <w:rsid w:val="00CD58B1"/>
    <w:rsid w:val="00CE1E30"/>
    <w:rsid w:val="00CE4D1F"/>
    <w:rsid w:val="00CE6654"/>
    <w:rsid w:val="00CF7C1B"/>
    <w:rsid w:val="00D27586"/>
    <w:rsid w:val="00D347B8"/>
    <w:rsid w:val="00D36ED8"/>
    <w:rsid w:val="00D427D3"/>
    <w:rsid w:val="00D473F8"/>
    <w:rsid w:val="00D60146"/>
    <w:rsid w:val="00D639CC"/>
    <w:rsid w:val="00D644FA"/>
    <w:rsid w:val="00D65711"/>
    <w:rsid w:val="00D7667D"/>
    <w:rsid w:val="00D822EF"/>
    <w:rsid w:val="00D848F8"/>
    <w:rsid w:val="00D855AC"/>
    <w:rsid w:val="00D85FBE"/>
    <w:rsid w:val="00D947DD"/>
    <w:rsid w:val="00DA79E0"/>
    <w:rsid w:val="00DC02FA"/>
    <w:rsid w:val="00DD055C"/>
    <w:rsid w:val="00DD0DDE"/>
    <w:rsid w:val="00DD21F1"/>
    <w:rsid w:val="00DE0C20"/>
    <w:rsid w:val="00DE24F3"/>
    <w:rsid w:val="00DF5E4A"/>
    <w:rsid w:val="00DF79F1"/>
    <w:rsid w:val="00E10ECC"/>
    <w:rsid w:val="00E113B9"/>
    <w:rsid w:val="00E16711"/>
    <w:rsid w:val="00E24CB7"/>
    <w:rsid w:val="00E26EC8"/>
    <w:rsid w:val="00E309C9"/>
    <w:rsid w:val="00E3215E"/>
    <w:rsid w:val="00E32E52"/>
    <w:rsid w:val="00E36A46"/>
    <w:rsid w:val="00E56BBD"/>
    <w:rsid w:val="00E7401E"/>
    <w:rsid w:val="00E9046C"/>
    <w:rsid w:val="00E9204D"/>
    <w:rsid w:val="00EA1FF7"/>
    <w:rsid w:val="00EA4DBB"/>
    <w:rsid w:val="00EA7763"/>
    <w:rsid w:val="00EB127D"/>
    <w:rsid w:val="00EB1B75"/>
    <w:rsid w:val="00EC244C"/>
    <w:rsid w:val="00EC3C26"/>
    <w:rsid w:val="00EC4025"/>
    <w:rsid w:val="00ED3F0A"/>
    <w:rsid w:val="00ED4CD0"/>
    <w:rsid w:val="00ED7245"/>
    <w:rsid w:val="00EE037C"/>
    <w:rsid w:val="00EE0F0A"/>
    <w:rsid w:val="00EE1222"/>
    <w:rsid w:val="00EE4DFA"/>
    <w:rsid w:val="00F031B8"/>
    <w:rsid w:val="00F0415B"/>
    <w:rsid w:val="00F045A6"/>
    <w:rsid w:val="00F10D6C"/>
    <w:rsid w:val="00F206BA"/>
    <w:rsid w:val="00F43A11"/>
    <w:rsid w:val="00F5542E"/>
    <w:rsid w:val="00F56947"/>
    <w:rsid w:val="00F60486"/>
    <w:rsid w:val="00F64121"/>
    <w:rsid w:val="00F7120A"/>
    <w:rsid w:val="00F73B43"/>
    <w:rsid w:val="00F80D22"/>
    <w:rsid w:val="00F827DB"/>
    <w:rsid w:val="00F84238"/>
    <w:rsid w:val="00F90AC5"/>
    <w:rsid w:val="00F91066"/>
    <w:rsid w:val="00F9149A"/>
    <w:rsid w:val="00F92FEC"/>
    <w:rsid w:val="00FA4625"/>
    <w:rsid w:val="00FB6852"/>
    <w:rsid w:val="00FC37CF"/>
    <w:rsid w:val="00FC6CE4"/>
    <w:rsid w:val="00FD2151"/>
    <w:rsid w:val="00FD6D0C"/>
    <w:rsid w:val="00FE262D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FD3452"/>
  <w15:chartTrackingRefBased/>
  <w15:docId w15:val="{CCFA3D7A-C027-44CA-99E7-13524BD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FEC"/>
    <w:rPr>
      <w:rFonts w:ascii="Arial" w:hAnsi="Arial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F92F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styleId="SchwacherVerweis">
    <w:name w:val="Subtle Reference"/>
    <w:aliases w:val="Kopfblock"/>
    <w:basedOn w:val="Absatz-Standardschriftart"/>
    <w:uiPriority w:val="31"/>
    <w:qFormat/>
    <w:rsid w:val="00F031B8"/>
    <w:rPr>
      <w:color w:val="5A5A5A" w:themeColor="text1" w:themeTint="A5"/>
      <w:kern w:val="16"/>
      <w:sz w:val="18"/>
    </w:rPr>
  </w:style>
  <w:style w:type="character" w:styleId="IntensiverVerweis">
    <w:name w:val="Intense Reference"/>
    <w:aliases w:val="Anschrift"/>
    <w:basedOn w:val="Absatz-Standardschriftart"/>
    <w:uiPriority w:val="32"/>
    <w:qFormat/>
    <w:rsid w:val="005E6B1D"/>
    <w:rPr>
      <w:bCs/>
      <w:kern w:val="18"/>
    </w:rPr>
  </w:style>
  <w:style w:type="character" w:styleId="Buchtitel">
    <w:name w:val="Book Title"/>
    <w:aliases w:val="Fusszeilen"/>
    <w:basedOn w:val="Absatz-Standardschriftart"/>
    <w:uiPriority w:val="33"/>
    <w:qFormat/>
    <w:rsid w:val="00A26805"/>
    <w:rPr>
      <w:bCs/>
      <w:iCs/>
      <w:sz w:val="14"/>
    </w:rPr>
  </w:style>
  <w:style w:type="paragraph" w:styleId="Listenabsatz">
    <w:name w:val="List Paragraph"/>
    <w:aliases w:val="3"/>
    <w:basedOn w:val="Standard"/>
    <w:uiPriority w:val="34"/>
    <w:qFormat/>
    <w:rsid w:val="00CD20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4E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EDB"/>
    <w:rPr>
      <w:rFonts w:ascii="Arial" w:hAnsi="Arial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F4E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EDB"/>
    <w:rPr>
      <w:rFonts w:ascii="Arial" w:hAnsi="Arial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6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645"/>
    <w:rPr>
      <w:rFonts w:ascii="Segoe UI" w:hAnsi="Segoe UI" w:cs="Segoe UI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rsid w:val="0042028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B2A44"/>
    <w:pPr>
      <w:spacing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B2A4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B2A44"/>
  </w:style>
  <w:style w:type="character" w:customStyle="1" w:styleId="Formatvorlage2">
    <w:name w:val="Formatvorlage2"/>
    <w:basedOn w:val="Absatz-Standardschriftart"/>
    <w:uiPriority w:val="1"/>
    <w:rsid w:val="00BB2A44"/>
    <w:rPr>
      <w:rFonts w:ascii="Arial" w:hAnsi="Arial"/>
      <w:sz w:val="24"/>
    </w:rPr>
  </w:style>
  <w:style w:type="character" w:customStyle="1" w:styleId="Formatvorlage3">
    <w:name w:val="Formatvorlage3"/>
    <w:basedOn w:val="Absatz-Standardschriftart"/>
    <w:uiPriority w:val="1"/>
    <w:rsid w:val="00BB2A44"/>
  </w:style>
  <w:style w:type="character" w:styleId="Kommentarzeichen">
    <w:name w:val="annotation reference"/>
    <w:basedOn w:val="Absatz-Standardschriftart"/>
    <w:uiPriority w:val="99"/>
    <w:semiHidden/>
    <w:unhideWhenUsed/>
    <w:rsid w:val="00C53D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3D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3D40"/>
    <w:rPr>
      <w:rFonts w:ascii="Arial" w:hAnsi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3D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3D40"/>
    <w:rPr>
      <w:rFonts w:ascii="Arial" w:hAnsi="Arial"/>
      <w:b/>
      <w:bCs/>
      <w:sz w:val="20"/>
      <w:szCs w:val="20"/>
      <w:lang w:val="de-AT"/>
    </w:rPr>
  </w:style>
  <w:style w:type="paragraph" w:customStyle="1" w:styleId="Default">
    <w:name w:val="Default"/>
    <w:rsid w:val="00FF0CA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paragraph" w:styleId="Textkrper">
    <w:name w:val="Body Text"/>
    <w:basedOn w:val="Standard"/>
    <w:link w:val="TextkrperZchn"/>
    <w:rsid w:val="00A83585"/>
    <w:pPr>
      <w:tabs>
        <w:tab w:val="left" w:pos="3402"/>
        <w:tab w:val="left" w:leader="dot" w:pos="8165"/>
      </w:tabs>
      <w:spacing w:line="480" w:lineRule="atLeast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8358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722E0"/>
    <w:pPr>
      <w:spacing w:line="240" w:lineRule="auto"/>
    </w:pPr>
    <w:rPr>
      <w:rFonts w:ascii="Arial" w:hAnsi="Arial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X900108\Work%20Folders\Desktop\M11-TF2-K1%20Dienstvertrag%20DO_A%202023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CBE29074042C899A974A0300EB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9B044-80C0-44ED-AE93-CBBD070E65C4}"/>
      </w:docPartPr>
      <w:docPartBody>
        <w:p w:rsidR="00B61162" w:rsidRDefault="00A04BA4">
          <w:pPr>
            <w:pStyle w:val="66BCBE29074042C899A974A0300EB2D7"/>
          </w:pPr>
          <w:r w:rsidRPr="009D5A0B">
            <w:rPr>
              <w:rFonts w:cs="Arial"/>
              <w:color w:val="2E74B5" w:themeColor="accent1" w:themeShade="BF"/>
            </w:rPr>
            <w:t>Titel, Name.</w:t>
          </w:r>
        </w:p>
      </w:docPartBody>
    </w:docPart>
    <w:docPart>
      <w:docPartPr>
        <w:name w:val="E56EB56205FB45FC95ACECDF5BF98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A48D6-4074-478E-A226-F0B5057F2371}"/>
      </w:docPartPr>
      <w:docPartBody>
        <w:p w:rsidR="00B61162" w:rsidRDefault="00A04BA4">
          <w:pPr>
            <w:pStyle w:val="E56EB56205FB45FC95ACECDF5BF982CC"/>
          </w:pPr>
          <w:r w:rsidRPr="009D5A0B">
            <w:rPr>
              <w:rFonts w:cs="Arial"/>
              <w:color w:val="2E74B5" w:themeColor="accent1" w:themeShade="BF"/>
            </w:rPr>
            <w:t>Meldeadresse mit PLZ Ort, Straße Hausnummer</w:t>
          </w:r>
        </w:p>
      </w:docPartBody>
    </w:docPart>
    <w:docPart>
      <w:docPartPr>
        <w:name w:val="F659424F1DD54180B2D6EC6D7D970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69BC6-61CA-4F9A-8343-15ED383C4B42}"/>
      </w:docPartPr>
      <w:docPartBody>
        <w:p w:rsidR="00B61162" w:rsidRDefault="00A04BA4">
          <w:pPr>
            <w:pStyle w:val="F659424F1DD54180B2D6EC6D7D97007F"/>
          </w:pPr>
          <w:r w:rsidRPr="003000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16E62-7CA2-4E0D-9E3E-60A7EC47C1A6}"/>
      </w:docPartPr>
      <w:docPartBody>
        <w:p w:rsidR="00ED3BAB" w:rsidRDefault="00ED3BAB">
          <w:r w:rsidRPr="00E23A6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4"/>
    <w:rsid w:val="00154CC9"/>
    <w:rsid w:val="00202E96"/>
    <w:rsid w:val="002A1561"/>
    <w:rsid w:val="003D4466"/>
    <w:rsid w:val="004B513E"/>
    <w:rsid w:val="00535B35"/>
    <w:rsid w:val="00911CAC"/>
    <w:rsid w:val="009936CB"/>
    <w:rsid w:val="00A04BA4"/>
    <w:rsid w:val="00B61162"/>
    <w:rsid w:val="00C733F9"/>
    <w:rsid w:val="00C9355C"/>
    <w:rsid w:val="00CA0397"/>
    <w:rsid w:val="00CE4232"/>
    <w:rsid w:val="00DF6D20"/>
    <w:rsid w:val="00ED3BAB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6BCBE29074042C899A974A0300EB2D7">
    <w:name w:val="66BCBE29074042C899A974A0300EB2D7"/>
  </w:style>
  <w:style w:type="paragraph" w:customStyle="1" w:styleId="E56EB56205FB45FC95ACECDF5BF982CC">
    <w:name w:val="E56EB56205FB45FC95ACECDF5BF982CC"/>
  </w:style>
  <w:style w:type="character" w:styleId="Platzhaltertext">
    <w:name w:val="Placeholder Text"/>
    <w:basedOn w:val="Absatz-Standardschriftart"/>
    <w:uiPriority w:val="99"/>
    <w:semiHidden/>
    <w:rsid w:val="00911CAC"/>
    <w:rPr>
      <w:color w:val="808080"/>
    </w:rPr>
  </w:style>
  <w:style w:type="paragraph" w:customStyle="1" w:styleId="F659424F1DD54180B2D6EC6D7D97007F">
    <w:name w:val="F659424F1DD54180B2D6EC6D7D97007F"/>
  </w:style>
  <w:style w:type="paragraph" w:customStyle="1" w:styleId="79987C1A8BDA4FADBD8F729A81B5C3A4">
    <w:name w:val="79987C1A8BDA4FADBD8F729A81B5C3A4"/>
  </w:style>
  <w:style w:type="paragraph" w:customStyle="1" w:styleId="2391579ABAA04236B89BD4F10405F8CA">
    <w:name w:val="2391579ABAA04236B89BD4F10405F8CA"/>
  </w:style>
  <w:style w:type="paragraph" w:customStyle="1" w:styleId="188C8CAF6E0744D58F871A16A6CB8ACC">
    <w:name w:val="188C8CAF6E0744D58F871A16A6CB8ACC"/>
  </w:style>
  <w:style w:type="paragraph" w:customStyle="1" w:styleId="04D7D05E7F704EE9BE7DFCCFB980F894">
    <w:name w:val="04D7D05E7F704EE9BE7DFCCFB980F894"/>
  </w:style>
  <w:style w:type="paragraph" w:customStyle="1" w:styleId="77BD38106D944346804E761A7CDB0A5D">
    <w:name w:val="77BD38106D944346804E761A7CDB0A5D"/>
  </w:style>
  <w:style w:type="paragraph" w:customStyle="1" w:styleId="321DCC6B7E684A14AFEE8BE288EF439A">
    <w:name w:val="321DCC6B7E684A14AFEE8BE288EF439A"/>
  </w:style>
  <w:style w:type="paragraph" w:customStyle="1" w:styleId="B1EB90F49E8C40AF9C0E64DDD7DB5F51">
    <w:name w:val="B1EB90F49E8C40AF9C0E64DDD7DB5F51"/>
  </w:style>
  <w:style w:type="paragraph" w:customStyle="1" w:styleId="096F381D89354667BFF96081F5FD938E">
    <w:name w:val="096F381D89354667BFF96081F5FD938E"/>
  </w:style>
  <w:style w:type="paragraph" w:customStyle="1" w:styleId="20406570C9744CF1992C1775129B7F98">
    <w:name w:val="20406570C9744CF1992C1775129B7F98"/>
  </w:style>
  <w:style w:type="paragraph" w:customStyle="1" w:styleId="5159FE0C692D43ACBE148BB31297E068">
    <w:name w:val="5159FE0C692D43ACBE148BB31297E068"/>
  </w:style>
  <w:style w:type="paragraph" w:customStyle="1" w:styleId="04E7726620B247209E8848A52A17DCED">
    <w:name w:val="04E7726620B247209E8848A52A17DCED"/>
  </w:style>
  <w:style w:type="paragraph" w:customStyle="1" w:styleId="7752D11F52F7484DBAD49CD602CBE8A7">
    <w:name w:val="7752D11F52F7484DBAD49CD602CBE8A7"/>
  </w:style>
  <w:style w:type="paragraph" w:customStyle="1" w:styleId="155C522ED2B44C2EA67B96AB1CBBCBFB">
    <w:name w:val="155C522ED2B44C2EA67B96AB1CBBCBFB"/>
  </w:style>
  <w:style w:type="paragraph" w:customStyle="1" w:styleId="FECB5855CBAD468BA70C535C02D89679">
    <w:name w:val="FECB5855CBAD468BA70C535C02D89679"/>
  </w:style>
  <w:style w:type="paragraph" w:customStyle="1" w:styleId="F7A2C83920CF4C73904457F23398FA14">
    <w:name w:val="F7A2C83920CF4C73904457F23398FA14"/>
    <w:rsid w:val="00B61162"/>
  </w:style>
  <w:style w:type="paragraph" w:customStyle="1" w:styleId="3147EB8274E3483F825E96F0242B7842">
    <w:name w:val="3147EB8274E3483F825E96F0242B7842"/>
    <w:rsid w:val="00B61162"/>
  </w:style>
  <w:style w:type="paragraph" w:customStyle="1" w:styleId="022BB62F990E42E7B72A2F2E7B647266">
    <w:name w:val="022BB62F990E42E7B72A2F2E7B647266"/>
    <w:rsid w:val="00B61162"/>
  </w:style>
  <w:style w:type="paragraph" w:customStyle="1" w:styleId="B6486A6DC3FF4A0084B6BAB688CB219E">
    <w:name w:val="B6486A6DC3FF4A0084B6BAB688CB219E"/>
    <w:rsid w:val="00B61162"/>
  </w:style>
  <w:style w:type="paragraph" w:customStyle="1" w:styleId="8EBAB7BDEF494208A0AC21748938AC64">
    <w:name w:val="8EBAB7BDEF494208A0AC21748938AC64"/>
    <w:rsid w:val="00B61162"/>
  </w:style>
  <w:style w:type="paragraph" w:customStyle="1" w:styleId="654303788B0B40338A0550CEBC67DFCC">
    <w:name w:val="654303788B0B40338A0550CEBC67DFCC"/>
    <w:rsid w:val="00B61162"/>
  </w:style>
  <w:style w:type="paragraph" w:customStyle="1" w:styleId="5A6BCCFAFDBC471EAF3071D9F02F7299">
    <w:name w:val="5A6BCCFAFDBC471EAF3071D9F02F7299"/>
    <w:rsid w:val="00B61162"/>
  </w:style>
  <w:style w:type="paragraph" w:customStyle="1" w:styleId="A02F6620F85C4DAA9AE27B01A31FE0A0">
    <w:name w:val="A02F6620F85C4DAA9AE27B01A31FE0A0"/>
    <w:rsid w:val="00202E96"/>
  </w:style>
  <w:style w:type="paragraph" w:customStyle="1" w:styleId="EC08BB81FB8B43258CFF11FEE08923C8">
    <w:name w:val="EC08BB81FB8B43258CFF11FEE08923C8"/>
    <w:rsid w:val="00535B35"/>
  </w:style>
  <w:style w:type="paragraph" w:customStyle="1" w:styleId="08C56E48C2C849ECA9D616E264D3A721">
    <w:name w:val="08C56E48C2C849ECA9D616E264D3A721"/>
    <w:rsid w:val="00154CC9"/>
  </w:style>
  <w:style w:type="paragraph" w:customStyle="1" w:styleId="0D3A1A881EF14E58AD2D45FFFC3551DB">
    <w:name w:val="0D3A1A881EF14E58AD2D45FFFC3551DB"/>
    <w:rsid w:val="00154CC9"/>
  </w:style>
  <w:style w:type="paragraph" w:customStyle="1" w:styleId="5D493945BD604E47BB45BC1964164D71">
    <w:name w:val="5D493945BD604E47BB45BC1964164D71"/>
    <w:rsid w:val="00154CC9"/>
  </w:style>
  <w:style w:type="paragraph" w:customStyle="1" w:styleId="7D494CFD5B144E0EA4E77B49C060B18A">
    <w:name w:val="7D494CFD5B144E0EA4E77B49C060B18A"/>
    <w:rsid w:val="00154CC9"/>
  </w:style>
  <w:style w:type="paragraph" w:customStyle="1" w:styleId="38B8A5675F8A4DBF944500ABBEB3CBC0">
    <w:name w:val="38B8A5675F8A4DBF944500ABBEB3CBC0"/>
    <w:rsid w:val="002A1561"/>
  </w:style>
  <w:style w:type="paragraph" w:customStyle="1" w:styleId="4CC7EFAA13394BE7BAA163EF65A5D568">
    <w:name w:val="4CC7EFAA13394BE7BAA163EF65A5D568"/>
    <w:rsid w:val="002A1561"/>
  </w:style>
  <w:style w:type="paragraph" w:customStyle="1" w:styleId="66AEC7C785404B0DB5FA2155DBE75752">
    <w:name w:val="66AEC7C785404B0DB5FA2155DBE75752"/>
    <w:rsid w:val="002A1561"/>
  </w:style>
  <w:style w:type="paragraph" w:customStyle="1" w:styleId="AEEF39B4ACA94291B73B295A2770C92F">
    <w:name w:val="AEEF39B4ACA94291B73B295A2770C92F"/>
    <w:rsid w:val="002A1561"/>
  </w:style>
  <w:style w:type="paragraph" w:customStyle="1" w:styleId="BD643DBEAFDB4C53939471401563B00F">
    <w:name w:val="BD643DBEAFDB4C53939471401563B00F"/>
    <w:rsid w:val="003D4466"/>
  </w:style>
  <w:style w:type="paragraph" w:customStyle="1" w:styleId="BC3B87C60A374B80B153446E02025CCF">
    <w:name w:val="BC3B87C60A374B80B153446E02025CCF"/>
    <w:rsid w:val="003D4466"/>
  </w:style>
  <w:style w:type="paragraph" w:customStyle="1" w:styleId="063613F3887D43A7B56B17536F39A244">
    <w:name w:val="063613F3887D43A7B56B17536F39A244"/>
    <w:rsid w:val="003D4466"/>
  </w:style>
  <w:style w:type="paragraph" w:customStyle="1" w:styleId="318B7D4D8F954789BA968F071DF5E063">
    <w:name w:val="318B7D4D8F954789BA968F071DF5E063"/>
    <w:rsid w:val="003D4466"/>
  </w:style>
  <w:style w:type="paragraph" w:customStyle="1" w:styleId="0AEC20ED44784E63970C6B3BC3CF64AD">
    <w:name w:val="0AEC20ED44784E63970C6B3BC3CF64AD"/>
    <w:rsid w:val="003D4466"/>
  </w:style>
  <w:style w:type="paragraph" w:customStyle="1" w:styleId="DDED4C82A75B4196BEC277CF28138751">
    <w:name w:val="DDED4C82A75B4196BEC277CF28138751"/>
    <w:rsid w:val="003D4466"/>
  </w:style>
  <w:style w:type="paragraph" w:customStyle="1" w:styleId="751FF2C78B6943B7BDDFE82FF0957A70">
    <w:name w:val="751FF2C78B6943B7BDDFE82FF0957A70"/>
    <w:rsid w:val="003D4466"/>
  </w:style>
  <w:style w:type="paragraph" w:customStyle="1" w:styleId="B140AF5257C641FE80961B5DCF3FC865">
    <w:name w:val="B140AF5257C641FE80961B5DCF3FC865"/>
    <w:rsid w:val="003D4466"/>
  </w:style>
  <w:style w:type="paragraph" w:customStyle="1" w:styleId="CE85C5D839C041F9982934DEEEBC40F5">
    <w:name w:val="CE85C5D839C041F9982934DEEEBC40F5"/>
    <w:rsid w:val="003D4466"/>
  </w:style>
  <w:style w:type="paragraph" w:customStyle="1" w:styleId="E244BEDBF4CC42BB9E43A8E17F543345">
    <w:name w:val="E244BEDBF4CC42BB9E43A8E17F543345"/>
    <w:rsid w:val="003D4466"/>
  </w:style>
  <w:style w:type="paragraph" w:customStyle="1" w:styleId="0E04A6DCAD61471C97A9C433C6B9BCE6">
    <w:name w:val="0E04A6DCAD61471C97A9C433C6B9BCE6"/>
    <w:rsid w:val="003D4466"/>
  </w:style>
  <w:style w:type="paragraph" w:customStyle="1" w:styleId="8C8DBB0252E948D9816460CA20126A87">
    <w:name w:val="8C8DBB0252E948D9816460CA20126A87"/>
    <w:rsid w:val="003D4466"/>
  </w:style>
  <w:style w:type="paragraph" w:customStyle="1" w:styleId="68520D5DC1DE4949ACDDAB481C30A0C7">
    <w:name w:val="68520D5DC1DE4949ACDDAB481C30A0C7"/>
    <w:rsid w:val="003D4466"/>
  </w:style>
  <w:style w:type="paragraph" w:customStyle="1" w:styleId="368BF48B9B3147C181BCA357C55A403B">
    <w:name w:val="368BF48B9B3147C181BCA357C55A403B"/>
    <w:rsid w:val="003D4466"/>
  </w:style>
  <w:style w:type="paragraph" w:customStyle="1" w:styleId="8EAF09A65EFB48E8BDF5F4A11B552FAB">
    <w:name w:val="8EAF09A65EFB48E8BDF5F4A11B552FAB"/>
    <w:rsid w:val="003D4466"/>
  </w:style>
  <w:style w:type="paragraph" w:customStyle="1" w:styleId="D4F8BFC1C5FF47A8A00151BDFCE707EB">
    <w:name w:val="D4F8BFC1C5FF47A8A00151BDFCE707EB"/>
    <w:rsid w:val="003D4466"/>
  </w:style>
  <w:style w:type="paragraph" w:customStyle="1" w:styleId="B3518DE050E24584B84C06CCAC910A11">
    <w:name w:val="B3518DE050E24584B84C06CCAC910A11"/>
    <w:rsid w:val="00CA0397"/>
  </w:style>
  <w:style w:type="paragraph" w:customStyle="1" w:styleId="6F3D14CC4E7D45B18E57B6C652D678D8">
    <w:name w:val="6F3D14CC4E7D45B18E57B6C652D678D8"/>
    <w:rsid w:val="00CA0397"/>
  </w:style>
  <w:style w:type="paragraph" w:customStyle="1" w:styleId="071C15E298414B43A66204F8FDE2E014">
    <w:name w:val="071C15E298414B43A66204F8FDE2E014"/>
    <w:rsid w:val="00DF6D20"/>
  </w:style>
  <w:style w:type="paragraph" w:customStyle="1" w:styleId="5D9BA0C0B5184B33922C4670A8429D41">
    <w:name w:val="5D9BA0C0B5184B33922C4670A8429D41"/>
    <w:rsid w:val="00DF6D20"/>
  </w:style>
  <w:style w:type="paragraph" w:customStyle="1" w:styleId="A7AB9F79EB5D4A1A82CAFD220EE9E552">
    <w:name w:val="A7AB9F79EB5D4A1A82CAFD220EE9E552"/>
    <w:rsid w:val="00DF6D20"/>
  </w:style>
  <w:style w:type="paragraph" w:customStyle="1" w:styleId="9BB9091ED6814DC08924454819D542B8">
    <w:name w:val="9BB9091ED6814DC08924454819D542B8"/>
    <w:rsid w:val="00DF6D20"/>
  </w:style>
  <w:style w:type="paragraph" w:customStyle="1" w:styleId="0661A355D1C7468C94EDC1216ED6C8C0">
    <w:name w:val="0661A355D1C7468C94EDC1216ED6C8C0"/>
    <w:rsid w:val="00DF6D20"/>
  </w:style>
  <w:style w:type="paragraph" w:customStyle="1" w:styleId="5D622FCD34DC4106B059FF88E416223B">
    <w:name w:val="5D622FCD34DC4106B059FF88E416223B"/>
    <w:rsid w:val="00DF6D20"/>
  </w:style>
  <w:style w:type="paragraph" w:customStyle="1" w:styleId="6E85057D324A43D0859FE061B884E560">
    <w:name w:val="6E85057D324A43D0859FE061B884E560"/>
    <w:rsid w:val="00ED3BAB"/>
  </w:style>
  <w:style w:type="paragraph" w:customStyle="1" w:styleId="35C7615026BF413380F1AD11A0B01A46">
    <w:name w:val="35C7615026BF413380F1AD11A0B01A46"/>
    <w:rsid w:val="00ED3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E140-B554-4435-8A21-9CF6B0BA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M11-TF2-K1 Dienstvertrag DO_A 2023_V3.dotx</Template>
  <TotalTime>0</TotalTime>
  <Pages>9</Pages>
  <Words>2958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Marion</dc:creator>
  <cp:keywords/>
  <dc:description/>
  <cp:lastModifiedBy>Kromoser Elisabeth</cp:lastModifiedBy>
  <cp:revision>10</cp:revision>
  <cp:lastPrinted>2023-12-19T11:53:00Z</cp:lastPrinted>
  <dcterms:created xsi:type="dcterms:W3CDTF">2024-12-30T10:52:00Z</dcterms:created>
  <dcterms:modified xsi:type="dcterms:W3CDTF">2025-03-25T11:27:00Z</dcterms:modified>
</cp:coreProperties>
</file>