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8D26F8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8D26F8" w:rsidRDefault="008D26F8">
            <w:pPr>
              <w:rPr>
                <w:rFonts w:ascii="Arial" w:hAnsi="Arial"/>
              </w:rPr>
            </w:pPr>
          </w:p>
        </w:tc>
        <w:tc>
          <w:tcPr>
            <w:tcW w:w="3328" w:type="dxa"/>
            <w:tcBorders>
              <w:left w:val="single" w:sz="4" w:space="0" w:color="auto"/>
            </w:tcBorders>
          </w:tcPr>
          <w:p w:rsidR="008D26F8" w:rsidRDefault="009A1BD7" w:rsidP="00A2517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Unfallchirurgie</w:t>
            </w:r>
          </w:p>
        </w:tc>
      </w:tr>
    </w:tbl>
    <w:p w:rsidR="008D26F8" w:rsidRDefault="008D26F8">
      <w:pPr>
        <w:jc w:val="center"/>
        <w:rPr>
          <w:rFonts w:ascii="Arial" w:hAnsi="Arial"/>
        </w:rPr>
      </w:pPr>
    </w:p>
    <w:p w:rsidR="008D26F8" w:rsidRDefault="008D26F8">
      <w:pPr>
        <w:pStyle w:val="berschrift4"/>
        <w:rPr>
          <w:rFonts w:ascii="Arial" w:hAnsi="Arial"/>
        </w:rPr>
      </w:pPr>
      <w:r>
        <w:rPr>
          <w:rFonts w:ascii="Arial" w:hAnsi="Arial"/>
        </w:rPr>
        <w:t>Voraussetzungen für die Berechtigung zur Verrechnung der</w:t>
      </w:r>
    </w:p>
    <w:p w:rsidR="008D26F8" w:rsidRDefault="008D26F8">
      <w:pPr>
        <w:rPr>
          <w:rFonts w:ascii="Arial" w:hAnsi="Arial"/>
        </w:rPr>
      </w:pPr>
    </w:p>
    <w:p w:rsidR="0062248D" w:rsidRDefault="0062248D">
      <w:pPr>
        <w:pStyle w:val="berschrift1"/>
        <w:jc w:val="left"/>
        <w:rPr>
          <w:rFonts w:ascii="Arial" w:hAnsi="Arial"/>
          <w:sz w:val="32"/>
          <w:szCs w:val="32"/>
        </w:rPr>
      </w:pPr>
    </w:p>
    <w:p w:rsidR="0062248D" w:rsidRPr="0062248D" w:rsidRDefault="0008164E" w:rsidP="0062248D">
      <w:pPr>
        <w:pStyle w:val="berschrift1"/>
        <w:jc w:val="left"/>
        <w:rPr>
          <w:rFonts w:ascii="Arial" w:hAnsi="Arial"/>
          <w:sz w:val="32"/>
          <w:szCs w:val="32"/>
        </w:rPr>
      </w:pPr>
      <w:proofErr w:type="spellStart"/>
      <w:r w:rsidRPr="0062248D">
        <w:rPr>
          <w:rFonts w:ascii="Arial" w:hAnsi="Arial"/>
          <w:sz w:val="32"/>
          <w:szCs w:val="32"/>
        </w:rPr>
        <w:t>Pos.Nr</w:t>
      </w:r>
      <w:proofErr w:type="spellEnd"/>
      <w:r w:rsidRPr="0062248D">
        <w:rPr>
          <w:rFonts w:ascii="Arial" w:hAnsi="Arial"/>
          <w:sz w:val="32"/>
          <w:szCs w:val="32"/>
        </w:rPr>
        <w:t xml:space="preserve">. 341 </w:t>
      </w:r>
      <w:r w:rsidR="0062248D">
        <w:rPr>
          <w:rFonts w:ascii="Arial" w:hAnsi="Arial"/>
          <w:sz w:val="32"/>
          <w:szCs w:val="32"/>
        </w:rPr>
        <w:tab/>
      </w:r>
      <w:r w:rsidR="0062248D">
        <w:rPr>
          <w:rFonts w:ascii="Arial" w:hAnsi="Arial"/>
          <w:sz w:val="32"/>
          <w:szCs w:val="32"/>
        </w:rPr>
        <w:tab/>
      </w:r>
      <w:r w:rsidRPr="0062248D">
        <w:rPr>
          <w:rFonts w:ascii="Arial" w:hAnsi="Arial"/>
          <w:sz w:val="32"/>
          <w:szCs w:val="32"/>
        </w:rPr>
        <w:t>Durchleuchtung</w:t>
      </w:r>
    </w:p>
    <w:p w:rsidR="008D26F8" w:rsidRPr="0062248D" w:rsidRDefault="008D26F8">
      <w:pPr>
        <w:pStyle w:val="berschrift1"/>
        <w:jc w:val="left"/>
        <w:rPr>
          <w:rFonts w:ascii="Arial" w:hAnsi="Arial"/>
          <w:sz w:val="32"/>
          <w:szCs w:val="32"/>
        </w:rPr>
      </w:pPr>
      <w:proofErr w:type="spellStart"/>
      <w:r w:rsidRPr="0062248D">
        <w:rPr>
          <w:rFonts w:ascii="Arial" w:hAnsi="Arial"/>
          <w:sz w:val="32"/>
          <w:szCs w:val="32"/>
        </w:rPr>
        <w:t>Pos.Nr</w:t>
      </w:r>
      <w:proofErr w:type="spellEnd"/>
      <w:r w:rsidRPr="0062248D">
        <w:rPr>
          <w:rFonts w:ascii="Arial" w:hAnsi="Arial"/>
          <w:sz w:val="32"/>
          <w:szCs w:val="32"/>
        </w:rPr>
        <w:t>. 346-352</w:t>
      </w:r>
      <w:r w:rsidRPr="0062248D">
        <w:rPr>
          <w:rFonts w:ascii="Arial" w:hAnsi="Arial"/>
          <w:sz w:val="32"/>
          <w:szCs w:val="32"/>
        </w:rPr>
        <w:tab/>
        <w:t>Filmaufnahmen</w:t>
      </w:r>
    </w:p>
    <w:p w:rsidR="008D26F8" w:rsidRDefault="008D26F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gem. Honorarordnung für Ärzte für Allgemeinmedizin und Fachärzte des oö. Gesamtvertrages</w:t>
      </w:r>
    </w:p>
    <w:p w:rsidR="008D26F8" w:rsidRDefault="008D26F8">
      <w:pPr>
        <w:rPr>
          <w:rFonts w:ascii="Arial" w:hAnsi="Arial"/>
        </w:rPr>
      </w:pPr>
    </w:p>
    <w:p w:rsidR="0062248D" w:rsidRDefault="0062248D">
      <w:pPr>
        <w:rPr>
          <w:rFonts w:ascii="Arial" w:hAnsi="Arial"/>
        </w:rPr>
      </w:pPr>
    </w:p>
    <w:p w:rsidR="008D26F8" w:rsidRDefault="008D26F8">
      <w:pPr>
        <w:rPr>
          <w:rFonts w:ascii="Arial" w:hAnsi="Arial"/>
          <w:b/>
        </w:rPr>
      </w:pPr>
      <w:bookmarkStart w:id="0" w:name="_GoBack"/>
      <w:r>
        <w:rPr>
          <w:rFonts w:ascii="Arial" w:hAnsi="Arial"/>
          <w:b/>
        </w:rPr>
        <w:t>Geräte:</w:t>
      </w:r>
    </w:p>
    <w:bookmarkEnd w:id="0"/>
    <w:p w:rsidR="008D26F8" w:rsidRDefault="008D26F8">
      <w:pPr>
        <w:rPr>
          <w:rFonts w:ascii="Arial" w:hAnsi="Arial"/>
        </w:rPr>
      </w:pPr>
    </w:p>
    <w:p w:rsidR="008D26F8" w:rsidRDefault="008D26F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Vorlage </w:t>
      </w:r>
    </w:p>
    <w:p w:rsidR="008D26F8" w:rsidRDefault="008D26F8">
      <w:pPr>
        <w:rPr>
          <w:rFonts w:ascii="Arial" w:hAnsi="Arial"/>
          <w:b/>
        </w:rPr>
      </w:pPr>
    </w:p>
    <w:p w:rsidR="008D26F8" w:rsidRDefault="008D26F8">
      <w:pPr>
        <w:numPr>
          <w:ilvl w:val="0"/>
          <w:numId w:val="6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des Bescheides der oö. Landesregierung gem. </w:t>
      </w:r>
      <w:r w:rsidR="00CD7A5C">
        <w:rPr>
          <w:rFonts w:ascii="Arial" w:hAnsi="Arial"/>
          <w:b/>
        </w:rPr>
        <w:t xml:space="preserve">§ </w:t>
      </w:r>
      <w:r w:rsidR="00A641A4">
        <w:rPr>
          <w:rFonts w:ascii="Arial" w:hAnsi="Arial"/>
          <w:b/>
        </w:rPr>
        <w:t>6 des Strahlenschutz-gesetzes</w:t>
      </w:r>
      <w:r>
        <w:rPr>
          <w:rFonts w:ascii="Arial" w:hAnsi="Arial"/>
          <w:b/>
        </w:rPr>
        <w:t xml:space="preserve">, BGBl.Nr.227/1969, </w:t>
      </w:r>
      <w:r w:rsidR="00A641A4">
        <w:rPr>
          <w:rFonts w:ascii="Arial" w:hAnsi="Arial"/>
          <w:b/>
        </w:rPr>
        <w:t>in der aktuell gültigen Fassung</w:t>
      </w:r>
    </w:p>
    <w:p w:rsidR="00A641A4" w:rsidRDefault="00A641A4">
      <w:pPr>
        <w:numPr>
          <w:ilvl w:val="0"/>
          <w:numId w:val="6"/>
        </w:numPr>
        <w:rPr>
          <w:rFonts w:ascii="Arial" w:hAnsi="Arial"/>
          <w:b/>
        </w:rPr>
      </w:pPr>
      <w:r>
        <w:rPr>
          <w:rFonts w:ascii="Arial" w:hAnsi="Arial"/>
          <w:b/>
        </w:rPr>
        <w:t>Auf Verlangen der OÖGKK bzw. bei Geräten, die älter als 2 Jahre sind:</w:t>
      </w:r>
      <w:r>
        <w:rPr>
          <w:rFonts w:ascii="Arial" w:hAnsi="Arial"/>
          <w:b/>
        </w:rPr>
        <w:br/>
        <w:t>Vorlage der Prüfberichte der gesetzlich vorgeschriebenen Überprüfungen</w:t>
      </w:r>
    </w:p>
    <w:p w:rsidR="008D26F8" w:rsidRDefault="00A641A4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Der </w:t>
      </w:r>
      <w:r w:rsidR="008D26F8">
        <w:rPr>
          <w:rFonts w:ascii="Arial" w:hAnsi="Arial"/>
        </w:rPr>
        <w:t>elektrotechnische</w:t>
      </w:r>
      <w:r>
        <w:rPr>
          <w:rFonts w:ascii="Arial" w:hAnsi="Arial"/>
        </w:rPr>
        <w:t>n</w:t>
      </w:r>
      <w:r w:rsidR="008D26F8">
        <w:rPr>
          <w:rFonts w:ascii="Arial" w:hAnsi="Arial"/>
        </w:rPr>
        <w:t xml:space="preserve"> Sicherheit</w:t>
      </w:r>
      <w:r>
        <w:rPr>
          <w:rFonts w:ascii="Arial" w:hAnsi="Arial"/>
        </w:rPr>
        <w:t xml:space="preserve"> gem. ÖVE-EN in der aktuell gültigen Fassung</w:t>
      </w:r>
    </w:p>
    <w:p w:rsidR="008D26F8" w:rsidRDefault="00A641A4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Der </w:t>
      </w:r>
      <w:r w:rsidR="008D26F8">
        <w:rPr>
          <w:rFonts w:ascii="Arial" w:hAnsi="Arial"/>
        </w:rPr>
        <w:t>strahlenschutztechnische</w:t>
      </w:r>
      <w:r>
        <w:rPr>
          <w:rFonts w:ascii="Arial" w:hAnsi="Arial"/>
        </w:rPr>
        <w:t>n</w:t>
      </w:r>
      <w:r w:rsidR="008D26F8">
        <w:rPr>
          <w:rFonts w:ascii="Arial" w:hAnsi="Arial"/>
        </w:rPr>
        <w:t xml:space="preserve"> Qualitätsprüfung gem. Strahlenschutzgesetz</w:t>
      </w:r>
    </w:p>
    <w:p w:rsidR="008D26F8" w:rsidRDefault="008D26F8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der Rechnung samt Zahlungsbestätigung (bei Kauf)</w:t>
      </w:r>
    </w:p>
    <w:p w:rsidR="008D26F8" w:rsidRDefault="008D26F8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des Leasingvertrages (bei Leasinggeräten)</w:t>
      </w:r>
    </w:p>
    <w:p w:rsidR="008D26F8" w:rsidRDefault="008D26F8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der Übernahmebestätigung (bei Geräten, die vom Vorgänger übernommen wurden)</w:t>
      </w:r>
    </w:p>
    <w:p w:rsidR="008D26F8" w:rsidRDefault="008D26F8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der Gerätebeschreibung</w:t>
      </w:r>
    </w:p>
    <w:p w:rsidR="008D26F8" w:rsidRDefault="008D26F8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126"/>
        <w:gridCol w:w="2126"/>
        <w:gridCol w:w="1134"/>
      </w:tblGrid>
      <w:tr w:rsidR="008D26F8">
        <w:tc>
          <w:tcPr>
            <w:tcW w:w="4323" w:type="dxa"/>
            <w:tcBorders>
              <w:left w:val="single" w:sz="4" w:space="0" w:color="auto"/>
            </w:tcBorders>
          </w:tcPr>
          <w:p w:rsidR="008D26F8" w:rsidRDefault="008D26F8">
            <w:pPr>
              <w:jc w:val="center"/>
              <w:rPr>
                <w:rFonts w:ascii="Arial" w:hAnsi="Arial"/>
                <w:b/>
              </w:rPr>
            </w:pPr>
          </w:p>
          <w:p w:rsidR="008D26F8" w:rsidRDefault="008D26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Gerät-Type</w:t>
            </w:r>
          </w:p>
        </w:tc>
        <w:tc>
          <w:tcPr>
            <w:tcW w:w="2126" w:type="dxa"/>
          </w:tcPr>
          <w:p w:rsidR="008D26F8" w:rsidRDefault="008D26F8">
            <w:pPr>
              <w:jc w:val="center"/>
              <w:rPr>
                <w:rFonts w:ascii="Arial" w:hAnsi="Arial"/>
                <w:b/>
              </w:rPr>
            </w:pPr>
          </w:p>
          <w:p w:rsidR="008D26F8" w:rsidRDefault="008D26F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Marke/Serien-Nr.</w:t>
            </w:r>
          </w:p>
          <w:p w:rsidR="008D26F8" w:rsidRDefault="008D26F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</w:tcPr>
          <w:p w:rsidR="008D26F8" w:rsidRDefault="008D26F8">
            <w:pPr>
              <w:jc w:val="center"/>
              <w:rPr>
                <w:rFonts w:ascii="Arial" w:hAnsi="Arial"/>
                <w:b/>
              </w:rPr>
            </w:pPr>
          </w:p>
          <w:p w:rsidR="008D26F8" w:rsidRDefault="008D26F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Erzeuger/</w:t>
            </w:r>
            <w:r>
              <w:rPr>
                <w:rFonts w:ascii="Arial" w:hAnsi="Arial"/>
                <w:b/>
              </w:rPr>
              <w:br/>
              <w:t>Lieferant</w:t>
            </w:r>
          </w:p>
        </w:tc>
        <w:tc>
          <w:tcPr>
            <w:tcW w:w="1134" w:type="dxa"/>
          </w:tcPr>
          <w:p w:rsidR="008D26F8" w:rsidRDefault="008D26F8">
            <w:pPr>
              <w:jc w:val="center"/>
              <w:rPr>
                <w:rFonts w:ascii="Arial" w:hAnsi="Arial"/>
                <w:b/>
              </w:rPr>
            </w:pPr>
          </w:p>
          <w:p w:rsidR="008D26F8" w:rsidRDefault="008D26F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Baujahr</w:t>
            </w:r>
          </w:p>
        </w:tc>
      </w:tr>
      <w:tr w:rsidR="008D26F8">
        <w:tc>
          <w:tcPr>
            <w:tcW w:w="4323" w:type="dxa"/>
          </w:tcPr>
          <w:p w:rsidR="008D26F8" w:rsidRDefault="008D26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Aufnahme:</w:t>
            </w:r>
          </w:p>
          <w:p w:rsidR="008D26F8" w:rsidRDefault="008D26F8">
            <w:pPr>
              <w:rPr>
                <w:rFonts w:ascii="Arial" w:hAnsi="Arial"/>
                <w:b/>
              </w:rPr>
            </w:pPr>
          </w:p>
        </w:tc>
        <w:tc>
          <w:tcPr>
            <w:tcW w:w="2126" w:type="dxa"/>
          </w:tcPr>
          <w:p w:rsidR="008D26F8" w:rsidRDefault="008D26F8">
            <w:pPr>
              <w:rPr>
                <w:rFonts w:ascii="Arial" w:hAnsi="Arial"/>
                <w:b/>
              </w:rPr>
            </w:pPr>
          </w:p>
        </w:tc>
        <w:tc>
          <w:tcPr>
            <w:tcW w:w="2126" w:type="dxa"/>
          </w:tcPr>
          <w:p w:rsidR="008D26F8" w:rsidRDefault="008D26F8">
            <w:pPr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8D26F8" w:rsidRDefault="008D26F8">
            <w:pPr>
              <w:rPr>
                <w:rFonts w:ascii="Arial" w:hAnsi="Arial"/>
                <w:b/>
              </w:rPr>
            </w:pPr>
          </w:p>
        </w:tc>
      </w:tr>
      <w:tr w:rsidR="008D26F8">
        <w:tc>
          <w:tcPr>
            <w:tcW w:w="9709" w:type="dxa"/>
            <w:gridSpan w:val="4"/>
          </w:tcPr>
          <w:p w:rsidR="008D26F8" w:rsidRDefault="008D26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Effektive Leistungsfähigkeit</w:t>
            </w:r>
          </w:p>
          <w:p w:rsidR="008D26F8" w:rsidRDefault="008D26F8">
            <w:pPr>
              <w:rPr>
                <w:rFonts w:ascii="Arial" w:hAnsi="Arial"/>
                <w:b/>
              </w:rPr>
            </w:pPr>
          </w:p>
        </w:tc>
      </w:tr>
      <w:tr w:rsidR="008D26F8">
        <w:tc>
          <w:tcPr>
            <w:tcW w:w="9709" w:type="dxa"/>
            <w:gridSpan w:val="4"/>
          </w:tcPr>
          <w:p w:rsidR="008D26F8" w:rsidRDefault="008D26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Besondere Eigenschaften</w:t>
            </w:r>
          </w:p>
          <w:p w:rsidR="008D26F8" w:rsidRDefault="008D26F8">
            <w:pPr>
              <w:rPr>
                <w:rFonts w:ascii="Arial" w:hAnsi="Arial"/>
                <w:b/>
              </w:rPr>
            </w:pPr>
          </w:p>
        </w:tc>
      </w:tr>
      <w:tr w:rsidR="008D26F8">
        <w:tc>
          <w:tcPr>
            <w:tcW w:w="4323" w:type="dxa"/>
            <w:tcBorders>
              <w:left w:val="single" w:sz="4" w:space="0" w:color="auto"/>
            </w:tcBorders>
          </w:tcPr>
          <w:p w:rsidR="008D26F8" w:rsidRDefault="008D26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Durchleuchtung:</w:t>
            </w:r>
          </w:p>
          <w:p w:rsidR="008D26F8" w:rsidRDefault="008D26F8">
            <w:pPr>
              <w:rPr>
                <w:rFonts w:ascii="Arial" w:hAnsi="Arial"/>
                <w:b/>
              </w:rPr>
            </w:pPr>
          </w:p>
        </w:tc>
        <w:tc>
          <w:tcPr>
            <w:tcW w:w="2126" w:type="dxa"/>
          </w:tcPr>
          <w:p w:rsidR="008D26F8" w:rsidRDefault="008D26F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</w:tcPr>
          <w:p w:rsidR="008D26F8" w:rsidRDefault="008D26F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8D26F8" w:rsidRDefault="008D26F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D26F8">
        <w:tc>
          <w:tcPr>
            <w:tcW w:w="9709" w:type="dxa"/>
            <w:gridSpan w:val="4"/>
          </w:tcPr>
          <w:p w:rsidR="008D26F8" w:rsidRDefault="008D26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Effektive Leistungsfähigkeit</w:t>
            </w:r>
          </w:p>
          <w:p w:rsidR="008D26F8" w:rsidRDefault="008D26F8">
            <w:pPr>
              <w:rPr>
                <w:rFonts w:ascii="Arial" w:hAnsi="Arial"/>
                <w:b/>
              </w:rPr>
            </w:pPr>
          </w:p>
        </w:tc>
      </w:tr>
      <w:tr w:rsidR="008D26F8">
        <w:tc>
          <w:tcPr>
            <w:tcW w:w="9709" w:type="dxa"/>
            <w:gridSpan w:val="4"/>
          </w:tcPr>
          <w:p w:rsidR="008D26F8" w:rsidRDefault="008D26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Besondere Eigenschaften</w:t>
            </w:r>
          </w:p>
          <w:p w:rsidR="008D26F8" w:rsidRDefault="008D26F8">
            <w:pPr>
              <w:rPr>
                <w:rFonts w:ascii="Arial" w:hAnsi="Arial"/>
                <w:b/>
              </w:rPr>
            </w:pPr>
          </w:p>
        </w:tc>
      </w:tr>
    </w:tbl>
    <w:p w:rsidR="008D26F8" w:rsidRDefault="008D26F8">
      <w:pPr>
        <w:rPr>
          <w:rFonts w:ascii="Arial" w:hAnsi="Arial"/>
        </w:rPr>
      </w:pPr>
    </w:p>
    <w:p w:rsidR="008D26F8" w:rsidRDefault="008D26F8">
      <w:pPr>
        <w:rPr>
          <w:rFonts w:ascii="Arial" w:hAnsi="Arial"/>
          <w:sz w:val="22"/>
        </w:rPr>
      </w:pPr>
    </w:p>
    <w:p w:rsidR="008D26F8" w:rsidRDefault="008D26F8">
      <w:pPr>
        <w:rPr>
          <w:rFonts w:ascii="Arial" w:hAnsi="Arial"/>
          <w:sz w:val="22"/>
        </w:rPr>
      </w:pPr>
    </w:p>
    <w:p w:rsidR="008D26F8" w:rsidRDefault="008D26F8">
      <w:pPr>
        <w:rPr>
          <w:rFonts w:ascii="Arial" w:hAnsi="Arial"/>
          <w:sz w:val="22"/>
        </w:rPr>
      </w:pPr>
    </w:p>
    <w:p w:rsidR="008D26F8" w:rsidRDefault="008D26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</w:t>
      </w:r>
    </w:p>
    <w:p w:rsidR="008D26F8" w:rsidRPr="00A2517A" w:rsidRDefault="008D26F8">
      <w:pPr>
        <w:rPr>
          <w:rFonts w:ascii="Arial" w:hAnsi="Arial"/>
          <w:b/>
          <w:sz w:val="20"/>
        </w:rPr>
      </w:pPr>
      <w:r w:rsidRPr="00A2517A">
        <w:rPr>
          <w:rFonts w:ascii="Arial" w:hAnsi="Arial"/>
          <w:b/>
          <w:sz w:val="20"/>
        </w:rPr>
        <w:t>Datum</w:t>
      </w:r>
      <w:r w:rsidRPr="00A2517A">
        <w:rPr>
          <w:rFonts w:ascii="Arial" w:hAnsi="Arial"/>
          <w:b/>
          <w:sz w:val="20"/>
        </w:rPr>
        <w:tab/>
      </w:r>
      <w:r w:rsidRPr="00A2517A">
        <w:rPr>
          <w:rFonts w:ascii="Arial" w:hAnsi="Arial"/>
          <w:b/>
          <w:sz w:val="20"/>
        </w:rPr>
        <w:tab/>
      </w:r>
      <w:r w:rsidRPr="00A2517A">
        <w:rPr>
          <w:rFonts w:ascii="Arial" w:hAnsi="Arial"/>
          <w:b/>
          <w:sz w:val="20"/>
        </w:rPr>
        <w:tab/>
      </w:r>
      <w:r w:rsidRPr="00A2517A">
        <w:rPr>
          <w:rFonts w:ascii="Arial" w:hAnsi="Arial"/>
          <w:b/>
          <w:sz w:val="20"/>
        </w:rPr>
        <w:tab/>
      </w:r>
      <w:r w:rsidRPr="00A2517A">
        <w:rPr>
          <w:rFonts w:ascii="Arial" w:hAnsi="Arial"/>
          <w:b/>
          <w:sz w:val="20"/>
        </w:rPr>
        <w:tab/>
      </w:r>
      <w:r w:rsidRPr="00A2517A">
        <w:rPr>
          <w:rFonts w:ascii="Arial" w:hAnsi="Arial"/>
          <w:b/>
          <w:sz w:val="20"/>
        </w:rPr>
        <w:tab/>
      </w:r>
      <w:r w:rsidRPr="00A2517A">
        <w:rPr>
          <w:rFonts w:ascii="Arial" w:hAnsi="Arial"/>
          <w:b/>
          <w:sz w:val="20"/>
        </w:rPr>
        <w:tab/>
      </w:r>
      <w:r w:rsidRPr="00A2517A">
        <w:rPr>
          <w:rFonts w:ascii="Arial" w:hAnsi="Arial"/>
          <w:b/>
          <w:sz w:val="20"/>
        </w:rPr>
        <w:tab/>
        <w:t xml:space="preserve">           Stempel und Unterschrift</w:t>
      </w:r>
    </w:p>
    <w:p w:rsidR="008D26F8" w:rsidRPr="00A2517A" w:rsidRDefault="00A2517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</w:t>
      </w:r>
      <w:r w:rsidR="008D26F8" w:rsidRPr="00A2517A">
        <w:rPr>
          <w:rFonts w:ascii="Arial" w:hAnsi="Arial"/>
          <w:b/>
          <w:sz w:val="20"/>
        </w:rPr>
        <w:t>des Vertragsarztes/der Vertragsärztin</w:t>
      </w:r>
    </w:p>
    <w:sectPr w:rsidR="008D26F8" w:rsidRPr="00A2517A">
      <w:pgSz w:w="11906" w:h="16838"/>
      <w:pgMar w:top="454" w:right="1418" w:bottom="340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0AF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E95DC4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F548C0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FE343C0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5C"/>
    <w:rsid w:val="0008164E"/>
    <w:rsid w:val="0062248D"/>
    <w:rsid w:val="00727887"/>
    <w:rsid w:val="008D26F8"/>
    <w:rsid w:val="009A1BD7"/>
    <w:rsid w:val="00A2517A"/>
    <w:rsid w:val="00A641A4"/>
    <w:rsid w:val="00C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FE5BF"/>
  <w15:docId w15:val="{50082E8E-446F-4800-AD95-2BF71C5D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Optima" w:hAnsi="Optima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OOEGKK Linz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EDV-Rz</dc:creator>
  <cp:lastModifiedBy>Radner Verena</cp:lastModifiedBy>
  <cp:revision>2</cp:revision>
  <cp:lastPrinted>2009-12-28T08:52:00Z</cp:lastPrinted>
  <dcterms:created xsi:type="dcterms:W3CDTF">2020-06-23T09:24:00Z</dcterms:created>
  <dcterms:modified xsi:type="dcterms:W3CDTF">2020-06-23T09:24:00Z</dcterms:modified>
</cp:coreProperties>
</file>