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611"/>
      </w:tblGrid>
      <w:tr w:rsidR="00B63260">
        <w:tc>
          <w:tcPr>
            <w:tcW w:w="5599" w:type="dxa"/>
            <w:tcBorders>
              <w:top w:val="nil"/>
              <w:left w:val="nil"/>
              <w:bottom w:val="nil"/>
            </w:tcBorders>
          </w:tcPr>
          <w:p w:rsidR="00B63260" w:rsidRDefault="00B63260">
            <w:pPr>
              <w:rPr>
                <w:rFonts w:ascii="Arial" w:hAnsi="Arial"/>
              </w:rPr>
            </w:pPr>
          </w:p>
        </w:tc>
        <w:tc>
          <w:tcPr>
            <w:tcW w:w="3611" w:type="dxa"/>
          </w:tcPr>
          <w:p w:rsidR="00B63260" w:rsidRDefault="00075AB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Lungenkrankheiten</w:t>
            </w:r>
          </w:p>
        </w:tc>
      </w:tr>
    </w:tbl>
    <w:p w:rsidR="00B63260" w:rsidRDefault="00B63260">
      <w:pPr>
        <w:rPr>
          <w:rFonts w:ascii="Arial" w:hAnsi="Arial"/>
        </w:rPr>
      </w:pPr>
    </w:p>
    <w:p w:rsidR="00C61469" w:rsidRDefault="00C61469">
      <w:pPr>
        <w:rPr>
          <w:rFonts w:ascii="Arial" w:hAnsi="Arial"/>
        </w:rPr>
      </w:pPr>
    </w:p>
    <w:p w:rsidR="00C61469" w:rsidRDefault="00C61469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Pr="00B63260" w:rsidRDefault="00B63260" w:rsidP="00114A21">
      <w:pPr>
        <w:pStyle w:val="berschrift1"/>
        <w:rPr>
          <w:rFonts w:ascii="Arial" w:hAnsi="Arial"/>
          <w:szCs w:val="28"/>
        </w:rPr>
      </w:pPr>
      <w:r w:rsidRPr="00B63260">
        <w:rPr>
          <w:rFonts w:ascii="Arial" w:hAnsi="Arial"/>
          <w:szCs w:val="28"/>
        </w:rPr>
        <w:t>Voraussetzungen für die Berechtigung zur Verrechnung</w:t>
      </w:r>
      <w:r>
        <w:rPr>
          <w:rFonts w:ascii="Arial" w:hAnsi="Arial"/>
          <w:szCs w:val="28"/>
        </w:rPr>
        <w:br/>
      </w:r>
      <w:r w:rsidRPr="00B63260">
        <w:rPr>
          <w:rFonts w:ascii="Arial" w:hAnsi="Arial"/>
          <w:szCs w:val="28"/>
        </w:rPr>
        <w:t>der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114A21" w:rsidRPr="00B63260" w:rsidRDefault="00B63260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 xml:space="preserve">. </w:t>
      </w:r>
      <w:r w:rsidR="00114A21" w:rsidRPr="00B63260">
        <w:rPr>
          <w:rFonts w:ascii="Arial" w:hAnsi="Arial"/>
          <w:szCs w:val="28"/>
        </w:rPr>
        <w:t>10de</w:t>
      </w:r>
      <w:r w:rsidRPr="00B63260">
        <w:rPr>
          <w:rFonts w:ascii="Arial" w:hAnsi="Arial"/>
          <w:szCs w:val="28"/>
        </w:rPr>
        <w:tab/>
      </w:r>
      <w:r w:rsidR="00114A21" w:rsidRPr="00B63260">
        <w:rPr>
          <w:rFonts w:ascii="Arial" w:hAnsi="Arial"/>
          <w:szCs w:val="28"/>
        </w:rPr>
        <w:t>Erst- bzw. Wiedereinstellung eines Drogenkranken im Rahmen der Substitutionsbehandlung</w:t>
      </w:r>
    </w:p>
    <w:p w:rsidR="00114A21" w:rsidRPr="00B63260" w:rsidRDefault="00114A21" w:rsidP="00114A21">
      <w:pPr>
        <w:rPr>
          <w:sz w:val="28"/>
          <w:szCs w:val="28"/>
        </w:rPr>
      </w:pPr>
    </w:p>
    <w:p w:rsidR="0023483C" w:rsidRDefault="00114A21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  <w:proofErr w:type="spellStart"/>
      <w:r w:rsidRPr="00B63260">
        <w:rPr>
          <w:rFonts w:ascii="Arial" w:hAnsi="Arial"/>
          <w:szCs w:val="28"/>
        </w:rPr>
        <w:t>Pos.Nr</w:t>
      </w:r>
      <w:proofErr w:type="spellEnd"/>
      <w:r w:rsidRPr="00B63260">
        <w:rPr>
          <w:rFonts w:ascii="Arial" w:hAnsi="Arial"/>
          <w:szCs w:val="28"/>
        </w:rPr>
        <w:t>. 10dw</w:t>
      </w:r>
      <w:r w:rsidRPr="00B63260">
        <w:rPr>
          <w:rFonts w:ascii="Arial" w:hAnsi="Arial"/>
          <w:szCs w:val="28"/>
        </w:rPr>
        <w:tab/>
        <w:t>Weiterbehandlung von Drogenkranken im Rahmen einer Substitutionsbehandlun</w:t>
      </w:r>
      <w:r w:rsidR="0023483C">
        <w:rPr>
          <w:rFonts w:ascii="Arial" w:hAnsi="Arial"/>
          <w:szCs w:val="28"/>
        </w:rPr>
        <w:t>g</w:t>
      </w:r>
    </w:p>
    <w:p w:rsidR="0023483C" w:rsidRDefault="0023483C" w:rsidP="00114A21">
      <w:pPr>
        <w:pStyle w:val="berschrift1"/>
        <w:ind w:left="2127" w:hanging="2127"/>
        <w:jc w:val="left"/>
        <w:rPr>
          <w:rFonts w:ascii="Arial" w:hAnsi="Arial"/>
          <w:szCs w:val="28"/>
        </w:rPr>
      </w:pPr>
    </w:p>
    <w:p w:rsidR="0023483C" w:rsidRDefault="0023483C" w:rsidP="0023483C"/>
    <w:p w:rsidR="001509D2" w:rsidRDefault="001509D2" w:rsidP="0023483C">
      <w:bookmarkStart w:id="0" w:name="_GoBack"/>
      <w:bookmarkEnd w:id="0"/>
    </w:p>
    <w:p w:rsidR="00B63260" w:rsidRDefault="00B63260" w:rsidP="0023483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gem. Honorarordnung für Ärzte für Allgemeinmedizin und Fachärzte des </w:t>
      </w:r>
      <w:proofErr w:type="spellStart"/>
      <w:r>
        <w:rPr>
          <w:rFonts w:ascii="Arial" w:hAnsi="Arial"/>
          <w:sz w:val="20"/>
        </w:rPr>
        <w:t>oö</w:t>
      </w:r>
      <w:proofErr w:type="spellEnd"/>
      <w:r>
        <w:rPr>
          <w:rFonts w:ascii="Arial" w:hAnsi="Arial"/>
          <w:sz w:val="20"/>
        </w:rPr>
        <w:t>. Gesamtvertrages</w:t>
      </w: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  <w:b/>
        </w:rPr>
      </w:pPr>
      <w:r>
        <w:rPr>
          <w:rFonts w:ascii="Arial" w:hAnsi="Arial"/>
          <w:b/>
        </w:rPr>
        <w:t>Ausbildung:</w:t>
      </w:r>
    </w:p>
    <w:p w:rsidR="00B63260" w:rsidRDefault="00B63260">
      <w:pPr>
        <w:rPr>
          <w:rFonts w:ascii="Arial" w:hAnsi="Arial"/>
        </w:rPr>
      </w:pPr>
    </w:p>
    <w:p w:rsidR="009D69B0" w:rsidRPr="00B10ECA" w:rsidRDefault="009D69B0" w:rsidP="009D69B0">
      <w:pPr>
        <w:numPr>
          <w:ilvl w:val="0"/>
          <w:numId w:val="5"/>
        </w:numPr>
        <w:tabs>
          <w:tab w:val="clear" w:pos="720"/>
          <w:tab w:val="num" w:pos="709"/>
        </w:tabs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 xml:space="preserve">Mindestens 24monatige Berufserfahrung in der Substitution: </w:t>
      </w:r>
    </w:p>
    <w:p w:rsidR="00B6326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18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9D69B0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Keine 24monatige Berufserfahrung in der Substitution:</w:t>
      </w:r>
    </w:p>
    <w:p w:rsidR="009D69B0" w:rsidRPr="00B10ECA" w:rsidRDefault="009D69B0" w:rsidP="009D69B0">
      <w:pPr>
        <w:ind w:left="709"/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Basismodul mit 40 Einheiten</w:t>
      </w:r>
    </w:p>
    <w:p w:rsidR="009D69B0" w:rsidRPr="00B10ECA" w:rsidRDefault="009D69B0">
      <w:pPr>
        <w:rPr>
          <w:rFonts w:ascii="Arial" w:hAnsi="Arial"/>
          <w:sz w:val="22"/>
          <w:szCs w:val="22"/>
        </w:rPr>
      </w:pPr>
    </w:p>
    <w:p w:rsidR="009D69B0" w:rsidRPr="00B10ECA" w:rsidRDefault="00EA2F54" w:rsidP="009D69B0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Jährliche </w:t>
      </w:r>
      <w:r w:rsidR="009D69B0" w:rsidRPr="00B10ECA">
        <w:rPr>
          <w:rFonts w:ascii="Arial" w:hAnsi="Arial"/>
          <w:sz w:val="22"/>
          <w:szCs w:val="22"/>
        </w:rPr>
        <w:t xml:space="preserve">Weiterbildung im Ausmaß von 6 Einheiten </w:t>
      </w:r>
      <w:r>
        <w:rPr>
          <w:rFonts w:ascii="Arial" w:hAnsi="Arial"/>
          <w:sz w:val="22"/>
          <w:szCs w:val="22"/>
        </w:rPr>
        <w:t>in einem Durchrechnungszeitraum von drei Jahren</w:t>
      </w:r>
    </w:p>
    <w:p w:rsidR="009D69B0" w:rsidRPr="00B10ECA" w:rsidRDefault="009D69B0" w:rsidP="009D69B0">
      <w:pPr>
        <w:rPr>
          <w:rFonts w:ascii="Arial" w:hAnsi="Arial"/>
          <w:sz w:val="22"/>
          <w:szCs w:val="22"/>
        </w:rPr>
      </w:pPr>
    </w:p>
    <w:p w:rsidR="00F440D6" w:rsidRDefault="009D69B0" w:rsidP="00F440D6">
      <w:pPr>
        <w:rPr>
          <w:rFonts w:ascii="Arial" w:hAnsi="Arial"/>
          <w:sz w:val="22"/>
          <w:szCs w:val="22"/>
        </w:rPr>
      </w:pPr>
      <w:r w:rsidRPr="00B10ECA">
        <w:rPr>
          <w:rFonts w:ascii="Arial" w:hAnsi="Arial"/>
          <w:sz w:val="22"/>
          <w:szCs w:val="22"/>
        </w:rPr>
        <w:t>gemäß der Weiterbildungsverordnung für orale Substitution.</w:t>
      </w:r>
      <w:r w:rsidR="00C41E5D">
        <w:rPr>
          <w:rFonts w:ascii="Arial" w:hAnsi="Arial"/>
          <w:sz w:val="22"/>
          <w:szCs w:val="22"/>
        </w:rPr>
        <w:t xml:space="preserve"> </w:t>
      </w:r>
      <w:r w:rsidR="00245E68">
        <w:rPr>
          <w:rFonts w:ascii="Arial" w:hAnsi="Arial"/>
          <w:sz w:val="22"/>
          <w:szCs w:val="22"/>
        </w:rPr>
        <w:t>Weiter</w:t>
      </w:r>
      <w:r w:rsidR="00C41E5D">
        <w:rPr>
          <w:rFonts w:ascii="Arial" w:hAnsi="Arial"/>
          <w:sz w:val="22"/>
          <w:szCs w:val="22"/>
        </w:rPr>
        <w:t xml:space="preserve">bildungsmöglichkeiten siehe unter </w:t>
      </w:r>
      <w:hyperlink r:id="rId6" w:history="1">
        <w:r w:rsidR="00F440D6" w:rsidRPr="004E12A8">
          <w:rPr>
            <w:rStyle w:val="Hyperlink"/>
            <w:rFonts w:ascii="Arial" w:hAnsi="Arial"/>
            <w:sz w:val="22"/>
            <w:szCs w:val="22"/>
          </w:rPr>
          <w:t>www.medak.at</w:t>
        </w:r>
      </w:hyperlink>
      <w:r w:rsidR="00F440D6">
        <w:rPr>
          <w:rFonts w:ascii="Arial" w:hAnsi="Arial"/>
          <w:sz w:val="22"/>
          <w:szCs w:val="22"/>
        </w:rPr>
        <w:t xml:space="preserve">. </w:t>
      </w:r>
    </w:p>
    <w:p w:rsidR="00F440D6" w:rsidRDefault="00F440D6" w:rsidP="00F440D6">
      <w:pPr>
        <w:rPr>
          <w:rFonts w:ascii="Arial" w:hAnsi="Arial"/>
          <w:sz w:val="22"/>
          <w:szCs w:val="22"/>
        </w:rPr>
      </w:pPr>
    </w:p>
    <w:p w:rsidR="009D69B0" w:rsidRPr="00B10ECA" w:rsidRDefault="00F440D6" w:rsidP="00F440D6">
      <w:pPr>
        <w:numPr>
          <w:ilvl w:val="0"/>
          <w:numId w:val="5"/>
        </w:numPr>
        <w:rPr>
          <w:rFonts w:ascii="Arial" w:hAnsi="Arial"/>
          <w:sz w:val="22"/>
          <w:szCs w:val="22"/>
        </w:rPr>
      </w:pPr>
      <w:r w:rsidRPr="00F440D6">
        <w:rPr>
          <w:rFonts w:ascii="Arial" w:hAnsi="Arial"/>
          <w:b/>
          <w:sz w:val="22"/>
          <w:szCs w:val="22"/>
        </w:rPr>
        <w:t>Vorlage einer Bestätigung über die absolvierte Weiterbildung</w:t>
      </w:r>
    </w:p>
    <w:p w:rsidR="009D69B0" w:rsidRDefault="009D69B0" w:rsidP="009D69B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C61469" w:rsidRDefault="00C61469">
      <w:pPr>
        <w:rPr>
          <w:rFonts w:ascii="Arial" w:hAnsi="Arial"/>
        </w:rPr>
      </w:pPr>
    </w:p>
    <w:p w:rsidR="00C61469" w:rsidRDefault="00C61469">
      <w:pPr>
        <w:rPr>
          <w:rFonts w:ascii="Arial" w:hAnsi="Arial"/>
        </w:rPr>
      </w:pPr>
    </w:p>
    <w:p w:rsidR="00C61469" w:rsidRDefault="00C61469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</w:p>
    <w:p w:rsidR="00B63260" w:rsidRDefault="00B6326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:rsidR="00B63260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Datum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         Stempel und Unterschrift</w:t>
      </w:r>
    </w:p>
    <w:p w:rsidR="00B63260" w:rsidRPr="0023483C" w:rsidRDefault="00B6326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C61469">
        <w:rPr>
          <w:rFonts w:ascii="Arial" w:hAnsi="Arial"/>
          <w:b/>
          <w:sz w:val="20"/>
        </w:rPr>
        <w:t>des Vertragsarztes/der Vertragsärztin</w:t>
      </w:r>
    </w:p>
    <w:sectPr w:rsidR="00B63260" w:rsidRPr="0023483C">
      <w:pgSz w:w="11906" w:h="16838"/>
      <w:pgMar w:top="1418" w:right="1418" w:bottom="1134" w:left="1418" w:header="720" w:footer="9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375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E0766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C6A317F"/>
    <w:multiLevelType w:val="hybridMultilevel"/>
    <w:tmpl w:val="225EC1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3703B2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7761A1"/>
    <w:multiLevelType w:val="singleLevel"/>
    <w:tmpl w:val="39DC3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20328FC"/>
    <w:multiLevelType w:val="hybridMultilevel"/>
    <w:tmpl w:val="002C17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AE"/>
    <w:rsid w:val="00075ABA"/>
    <w:rsid w:val="00114A21"/>
    <w:rsid w:val="001509D2"/>
    <w:rsid w:val="001515A9"/>
    <w:rsid w:val="0023483C"/>
    <w:rsid w:val="00245E68"/>
    <w:rsid w:val="002F5AC2"/>
    <w:rsid w:val="0048341B"/>
    <w:rsid w:val="00566165"/>
    <w:rsid w:val="00605906"/>
    <w:rsid w:val="00686FAE"/>
    <w:rsid w:val="008C7C57"/>
    <w:rsid w:val="009D69B0"/>
    <w:rsid w:val="00B10ECA"/>
    <w:rsid w:val="00B63260"/>
    <w:rsid w:val="00BA58B2"/>
    <w:rsid w:val="00C41E5D"/>
    <w:rsid w:val="00C61469"/>
    <w:rsid w:val="00EA2F54"/>
    <w:rsid w:val="00F4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Optima" w:hAnsi="Optima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b/>
      <w:sz w:val="20"/>
    </w:rPr>
  </w:style>
  <w:style w:type="paragraph" w:styleId="Sprechblasentext">
    <w:name w:val="Balloon Text"/>
    <w:basedOn w:val="Standard"/>
    <w:semiHidden/>
    <w:rsid w:val="0024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ak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1769F20D.dotm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 für Chirurgie</vt:lpstr>
    </vt:vector>
  </TitlesOfParts>
  <Company>OOEGKK Linz</Company>
  <LinksUpToDate>false</LinksUpToDate>
  <CharactersWithSpaces>1053</CharactersWithSpaces>
  <SharedDoc>false</SharedDoc>
  <HLinks>
    <vt:vector size="6" baseType="variant"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http://www.medak.at/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 für Chirurgie</dc:title>
  <dc:creator>EDV-Rz</dc:creator>
  <cp:lastModifiedBy>Gfoellner Gabriele</cp:lastModifiedBy>
  <cp:revision>4</cp:revision>
  <cp:lastPrinted>2007-11-14T11:48:00Z</cp:lastPrinted>
  <dcterms:created xsi:type="dcterms:W3CDTF">2013-07-12T06:40:00Z</dcterms:created>
  <dcterms:modified xsi:type="dcterms:W3CDTF">2016-11-30T10:04:00Z</dcterms:modified>
</cp:coreProperties>
</file>