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2976"/>
      </w:tblGrid>
      <w:tr w:rsidR="00722CB8">
        <w:tc>
          <w:tcPr>
            <w:tcW w:w="6733" w:type="dxa"/>
            <w:tcBorders>
              <w:top w:val="nil"/>
              <w:left w:val="nil"/>
              <w:bottom w:val="nil"/>
              <w:right w:val="nil"/>
            </w:tcBorders>
          </w:tcPr>
          <w:p w:rsidR="00722CB8" w:rsidRDefault="00722CB8">
            <w:pPr>
              <w:rPr>
                <w:rFonts w:ascii="Arial" w:hAnsi="Arial"/>
              </w:rPr>
            </w:pPr>
          </w:p>
        </w:tc>
        <w:tc>
          <w:tcPr>
            <w:tcW w:w="2976" w:type="dxa"/>
            <w:tcBorders>
              <w:left w:val="single" w:sz="4" w:space="0" w:color="auto"/>
            </w:tcBorders>
          </w:tcPr>
          <w:p w:rsidR="00722CB8" w:rsidRDefault="00722CB8">
            <w:pPr>
              <w:pStyle w:val="berschrift2"/>
              <w:rPr>
                <w:rFonts w:ascii="Arial" w:hAnsi="Arial"/>
              </w:rPr>
            </w:pPr>
            <w:r>
              <w:rPr>
                <w:rFonts w:ascii="Arial" w:hAnsi="Arial"/>
              </w:rPr>
              <w:t>Kinder- und Jugendheilkunde</w:t>
            </w:r>
          </w:p>
        </w:tc>
      </w:tr>
    </w:tbl>
    <w:p w:rsidR="00722CB8" w:rsidRDefault="00722CB8">
      <w:pPr>
        <w:rPr>
          <w:rFonts w:ascii="Arial" w:hAnsi="Arial"/>
        </w:rPr>
      </w:pPr>
    </w:p>
    <w:p w:rsidR="00722CB8" w:rsidRDefault="00722CB8">
      <w:pPr>
        <w:rPr>
          <w:rFonts w:ascii="Arial" w:hAnsi="Arial"/>
        </w:rPr>
      </w:pPr>
    </w:p>
    <w:p w:rsidR="00722CB8" w:rsidRDefault="00722CB8">
      <w:pPr>
        <w:rPr>
          <w:rFonts w:ascii="Arial" w:hAnsi="Arial"/>
        </w:rPr>
      </w:pPr>
    </w:p>
    <w:p w:rsidR="00247978" w:rsidRDefault="00722CB8">
      <w:pPr>
        <w:pStyle w:val="berschrift4"/>
        <w:rPr>
          <w:rFonts w:ascii="Arial" w:hAnsi="Arial"/>
          <w:sz w:val="28"/>
        </w:rPr>
      </w:pPr>
      <w:r>
        <w:rPr>
          <w:rFonts w:ascii="Arial" w:hAnsi="Arial"/>
          <w:sz w:val="28"/>
        </w:rPr>
        <w:t xml:space="preserve">Voraussetzungen für die Berechtigung zur Verrechnung </w:t>
      </w:r>
    </w:p>
    <w:p w:rsidR="00722CB8" w:rsidRDefault="00722CB8">
      <w:pPr>
        <w:pStyle w:val="berschrift4"/>
        <w:rPr>
          <w:rFonts w:ascii="Arial" w:hAnsi="Arial"/>
          <w:sz w:val="28"/>
        </w:rPr>
      </w:pPr>
      <w:r>
        <w:rPr>
          <w:rFonts w:ascii="Arial" w:hAnsi="Arial"/>
          <w:sz w:val="28"/>
        </w:rPr>
        <w:t>der</w:t>
      </w:r>
    </w:p>
    <w:p w:rsidR="00722CB8" w:rsidRDefault="00722CB8">
      <w:pPr>
        <w:rPr>
          <w:rFonts w:ascii="Arial" w:hAnsi="Arial"/>
        </w:rPr>
      </w:pPr>
    </w:p>
    <w:p w:rsidR="00722CB8" w:rsidRDefault="00722CB8">
      <w:pPr>
        <w:jc w:val="center"/>
        <w:rPr>
          <w:rFonts w:ascii="Arial" w:hAnsi="Arial"/>
          <w:b/>
          <w:sz w:val="28"/>
        </w:rPr>
      </w:pPr>
    </w:p>
    <w:p w:rsidR="00722CB8" w:rsidRDefault="00722CB8">
      <w:pPr>
        <w:pStyle w:val="berschrift1"/>
        <w:tabs>
          <w:tab w:val="left" w:pos="2127"/>
        </w:tabs>
        <w:jc w:val="left"/>
        <w:rPr>
          <w:rFonts w:ascii="Arial" w:hAnsi="Arial"/>
          <w:sz w:val="32"/>
        </w:rPr>
      </w:pPr>
      <w:r>
        <w:rPr>
          <w:rFonts w:ascii="Arial" w:hAnsi="Arial"/>
          <w:sz w:val="32"/>
        </w:rPr>
        <w:t xml:space="preserve">Pos. Nr. 268  </w:t>
      </w:r>
      <w:r>
        <w:rPr>
          <w:rFonts w:ascii="Arial" w:hAnsi="Arial"/>
          <w:sz w:val="32"/>
        </w:rPr>
        <w:tab/>
      </w:r>
      <w:r>
        <w:rPr>
          <w:rFonts w:ascii="Arial" w:hAnsi="Arial"/>
          <w:sz w:val="32"/>
        </w:rPr>
        <w:tab/>
        <w:t xml:space="preserve">Echokardiographie und </w:t>
      </w:r>
    </w:p>
    <w:p w:rsidR="00722CB8" w:rsidRDefault="00722CB8">
      <w:pPr>
        <w:pStyle w:val="berschrift1"/>
        <w:tabs>
          <w:tab w:val="left" w:pos="2552"/>
        </w:tabs>
        <w:ind w:left="2832" w:hanging="2832"/>
        <w:jc w:val="left"/>
        <w:rPr>
          <w:rFonts w:ascii="Arial" w:hAnsi="Arial"/>
        </w:rPr>
      </w:pPr>
      <w:r>
        <w:rPr>
          <w:rFonts w:ascii="Arial" w:hAnsi="Arial"/>
          <w:sz w:val="32"/>
        </w:rPr>
        <w:t xml:space="preserve">Pos. Nr. 268 a </w:t>
      </w:r>
      <w:r>
        <w:rPr>
          <w:rFonts w:ascii="Arial" w:hAnsi="Arial"/>
          <w:sz w:val="32"/>
        </w:rPr>
        <w:tab/>
      </w:r>
      <w:r>
        <w:rPr>
          <w:rFonts w:ascii="Arial" w:hAnsi="Arial"/>
          <w:sz w:val="32"/>
        </w:rPr>
        <w:tab/>
        <w:t xml:space="preserve">Doppler-Sonographie des Herzens </w:t>
      </w:r>
      <w:r>
        <w:rPr>
          <w:rFonts w:ascii="Arial" w:hAnsi="Arial"/>
          <w:b w:val="0"/>
        </w:rPr>
        <w:t>(für Kinder bis zum vollendeten 18. Lebensjahr)</w:t>
      </w:r>
      <w:r>
        <w:rPr>
          <w:rFonts w:ascii="Arial" w:hAnsi="Arial"/>
        </w:rPr>
        <w:t xml:space="preserve"> </w:t>
      </w:r>
      <w:r>
        <w:rPr>
          <w:rFonts w:ascii="Arial" w:hAnsi="Arial"/>
          <w:sz w:val="32"/>
        </w:rPr>
        <w:t>und</w:t>
      </w:r>
    </w:p>
    <w:p w:rsidR="00722CB8" w:rsidRDefault="00722CB8">
      <w:pPr>
        <w:pStyle w:val="berschrift1"/>
        <w:tabs>
          <w:tab w:val="left" w:pos="2552"/>
        </w:tabs>
        <w:ind w:left="2832" w:hanging="2832"/>
        <w:jc w:val="left"/>
        <w:rPr>
          <w:rFonts w:ascii="Arial" w:hAnsi="Arial"/>
          <w:sz w:val="32"/>
        </w:rPr>
      </w:pPr>
      <w:r>
        <w:rPr>
          <w:rFonts w:ascii="Arial" w:hAnsi="Arial"/>
          <w:sz w:val="32"/>
        </w:rPr>
        <w:t xml:space="preserve">Pos. Nr. 268 b </w:t>
      </w:r>
      <w:r>
        <w:rPr>
          <w:rFonts w:ascii="Arial" w:hAnsi="Arial"/>
          <w:sz w:val="32"/>
        </w:rPr>
        <w:tab/>
      </w:r>
      <w:r>
        <w:rPr>
          <w:rFonts w:ascii="Arial" w:hAnsi="Arial"/>
          <w:sz w:val="32"/>
        </w:rPr>
        <w:tab/>
        <w:t xml:space="preserve">Echokardiographie und Doppler-Sonographie des Herzens für Kinder bis zum vollendeten 10. Lebensjahr </w:t>
      </w:r>
    </w:p>
    <w:p w:rsidR="00722CB8" w:rsidRDefault="00722CB8">
      <w:pPr>
        <w:rPr>
          <w:rFonts w:ascii="Arial" w:hAnsi="Arial"/>
        </w:rPr>
      </w:pPr>
    </w:p>
    <w:p w:rsidR="00722CB8" w:rsidRDefault="00722CB8">
      <w:pPr>
        <w:rPr>
          <w:rFonts w:ascii="Arial" w:hAnsi="Arial"/>
          <w:sz w:val="20"/>
        </w:rPr>
      </w:pPr>
      <w:r>
        <w:rPr>
          <w:rFonts w:ascii="Arial" w:hAnsi="Arial"/>
          <w:sz w:val="20"/>
        </w:rPr>
        <w:t xml:space="preserve">gem. Honorarordnung für Ärzte für Allgemeinmedizin und Fachärzte des </w:t>
      </w:r>
      <w:proofErr w:type="spellStart"/>
      <w:r>
        <w:rPr>
          <w:rFonts w:ascii="Arial" w:hAnsi="Arial"/>
          <w:sz w:val="20"/>
        </w:rPr>
        <w:t>oö</w:t>
      </w:r>
      <w:proofErr w:type="spellEnd"/>
      <w:r>
        <w:rPr>
          <w:rFonts w:ascii="Arial" w:hAnsi="Arial"/>
          <w:sz w:val="20"/>
        </w:rPr>
        <w:t>. Gesamtvertrages</w:t>
      </w:r>
    </w:p>
    <w:p w:rsidR="00722CB8" w:rsidRDefault="00722CB8">
      <w:pPr>
        <w:jc w:val="center"/>
        <w:rPr>
          <w:rFonts w:ascii="Arial" w:hAnsi="Arial"/>
          <w:sz w:val="20"/>
        </w:rPr>
      </w:pPr>
    </w:p>
    <w:p w:rsidR="00722CB8" w:rsidRDefault="00722CB8">
      <w:pPr>
        <w:rPr>
          <w:rFonts w:ascii="Arial" w:hAnsi="Arial"/>
          <w:b/>
          <w:u w:val="single"/>
        </w:rPr>
      </w:pPr>
    </w:p>
    <w:p w:rsidR="00722CB8" w:rsidRDefault="00722CB8">
      <w:pPr>
        <w:numPr>
          <w:ilvl w:val="0"/>
          <w:numId w:val="7"/>
        </w:numPr>
        <w:rPr>
          <w:rFonts w:ascii="Arial" w:hAnsi="Arial"/>
          <w:b/>
        </w:rPr>
      </w:pPr>
      <w:r>
        <w:rPr>
          <w:rFonts w:ascii="Arial" w:hAnsi="Arial"/>
          <w:b/>
        </w:rPr>
        <w:t>Ausbildung:</w:t>
      </w:r>
    </w:p>
    <w:p w:rsidR="00722CB8" w:rsidRDefault="00722CB8">
      <w:pPr>
        <w:rPr>
          <w:rFonts w:ascii="Arial" w:hAnsi="Arial"/>
        </w:rPr>
      </w:pPr>
    </w:p>
    <w:p w:rsidR="00722CB8" w:rsidRDefault="00722CB8">
      <w:pPr>
        <w:numPr>
          <w:ilvl w:val="0"/>
          <w:numId w:val="3"/>
        </w:numPr>
        <w:rPr>
          <w:rFonts w:ascii="Arial" w:hAnsi="Arial"/>
          <w:b/>
        </w:rPr>
      </w:pPr>
      <w:r>
        <w:rPr>
          <w:rFonts w:ascii="Arial" w:hAnsi="Arial"/>
          <w:b/>
        </w:rPr>
        <w:t>Vorlage entsprechender Zeugnisse und detaillierter Bestätigungen über die in der Beilage 5 angeführte Ausbildung</w:t>
      </w:r>
    </w:p>
    <w:p w:rsidR="00722CB8" w:rsidRDefault="00722CB8">
      <w:pPr>
        <w:rPr>
          <w:rFonts w:ascii="Arial" w:hAnsi="Arial"/>
          <w:sz w:val="22"/>
        </w:rPr>
      </w:pPr>
    </w:p>
    <w:p w:rsidR="00722CB8" w:rsidRDefault="00722CB8">
      <w:pPr>
        <w:rPr>
          <w:rFonts w:ascii="Arial" w:hAnsi="Arial"/>
          <w:sz w:val="22"/>
        </w:rPr>
      </w:pPr>
    </w:p>
    <w:p w:rsidR="00722CB8" w:rsidRDefault="00722CB8">
      <w:pPr>
        <w:numPr>
          <w:ilvl w:val="0"/>
          <w:numId w:val="7"/>
        </w:numPr>
        <w:rPr>
          <w:rFonts w:ascii="Arial" w:hAnsi="Arial"/>
          <w:b/>
        </w:rPr>
      </w:pPr>
      <w:r>
        <w:rPr>
          <w:rFonts w:ascii="Arial" w:hAnsi="Arial"/>
          <w:b/>
        </w:rPr>
        <w:t>Geräte:</w:t>
      </w:r>
    </w:p>
    <w:p w:rsidR="00722CB8" w:rsidRDefault="00722CB8">
      <w:pPr>
        <w:rPr>
          <w:rFonts w:ascii="Arial" w:hAnsi="Arial"/>
          <w:b/>
        </w:rPr>
      </w:pPr>
    </w:p>
    <w:p w:rsidR="00722CB8" w:rsidRDefault="00722CB8">
      <w:pPr>
        <w:pStyle w:val="berschrift5"/>
        <w:rPr>
          <w:rFonts w:ascii="Arial" w:hAnsi="Arial"/>
        </w:rPr>
      </w:pPr>
      <w:r>
        <w:rPr>
          <w:rFonts w:ascii="Arial" w:hAnsi="Arial"/>
        </w:rPr>
        <w:t xml:space="preserve">Vorlage </w:t>
      </w:r>
    </w:p>
    <w:p w:rsidR="00722CB8" w:rsidRDefault="00722CB8">
      <w:pPr>
        <w:rPr>
          <w:rFonts w:ascii="Arial" w:hAnsi="Arial"/>
          <w:b/>
        </w:rPr>
      </w:pPr>
    </w:p>
    <w:p w:rsidR="00722CB8" w:rsidRDefault="00722CB8">
      <w:pPr>
        <w:numPr>
          <w:ilvl w:val="0"/>
          <w:numId w:val="5"/>
        </w:numPr>
        <w:rPr>
          <w:rFonts w:ascii="Arial" w:hAnsi="Arial"/>
          <w:b/>
        </w:rPr>
      </w:pPr>
      <w:r>
        <w:rPr>
          <w:rFonts w:ascii="Arial" w:hAnsi="Arial"/>
          <w:b/>
        </w:rPr>
        <w:t>der Rechnung samt Zahlungsbestätigung (bei Kauf)</w:t>
      </w:r>
    </w:p>
    <w:p w:rsidR="00722CB8" w:rsidRDefault="00722CB8">
      <w:pPr>
        <w:numPr>
          <w:ilvl w:val="0"/>
          <w:numId w:val="5"/>
        </w:numPr>
        <w:rPr>
          <w:rFonts w:ascii="Arial" w:hAnsi="Arial"/>
          <w:b/>
        </w:rPr>
      </w:pPr>
      <w:r>
        <w:rPr>
          <w:rFonts w:ascii="Arial" w:hAnsi="Arial"/>
          <w:b/>
        </w:rPr>
        <w:t>des Leasingvertrages (bei Leasinggeräten)</w:t>
      </w:r>
    </w:p>
    <w:p w:rsidR="00722CB8" w:rsidRDefault="00722CB8">
      <w:pPr>
        <w:numPr>
          <w:ilvl w:val="0"/>
          <w:numId w:val="5"/>
        </w:numPr>
        <w:rPr>
          <w:rFonts w:ascii="Arial" w:hAnsi="Arial"/>
          <w:b/>
        </w:rPr>
      </w:pPr>
      <w:r>
        <w:rPr>
          <w:rFonts w:ascii="Arial" w:hAnsi="Arial"/>
          <w:b/>
        </w:rPr>
        <w:t>der Übernahmebestätigung (bei Geräten, die vom Vorgänger übernommen wurden)</w:t>
      </w:r>
    </w:p>
    <w:p w:rsidR="00722CB8" w:rsidRDefault="00722CB8">
      <w:pPr>
        <w:numPr>
          <w:ilvl w:val="0"/>
          <w:numId w:val="5"/>
        </w:numPr>
        <w:rPr>
          <w:rFonts w:ascii="Arial" w:hAnsi="Arial"/>
          <w:b/>
        </w:rPr>
      </w:pPr>
      <w:r>
        <w:rPr>
          <w:rFonts w:ascii="Arial" w:hAnsi="Arial"/>
          <w:b/>
        </w:rPr>
        <w:t>des sicherheitstechnischen Prüfberichtes (bei Geräten, die älter als 2 Jahre sind)</w:t>
      </w:r>
    </w:p>
    <w:p w:rsidR="00722CB8" w:rsidRDefault="00722CB8">
      <w:pPr>
        <w:numPr>
          <w:ilvl w:val="0"/>
          <w:numId w:val="5"/>
        </w:numPr>
        <w:rPr>
          <w:rFonts w:ascii="Arial" w:hAnsi="Arial"/>
          <w:b/>
        </w:rPr>
      </w:pPr>
      <w:r>
        <w:rPr>
          <w:rFonts w:ascii="Arial" w:hAnsi="Arial"/>
          <w:b/>
        </w:rPr>
        <w:t>der Gerätebeschreibung</w:t>
      </w:r>
    </w:p>
    <w:p w:rsidR="00722CB8" w:rsidRDefault="00722CB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268"/>
        <w:gridCol w:w="1417"/>
        <w:gridCol w:w="1985"/>
        <w:gridCol w:w="992"/>
        <w:gridCol w:w="1134"/>
        <w:gridCol w:w="1134"/>
      </w:tblGrid>
      <w:tr w:rsidR="00722CB8">
        <w:tc>
          <w:tcPr>
            <w:tcW w:w="496" w:type="dxa"/>
            <w:tcBorders>
              <w:bottom w:val="nil"/>
              <w:right w:val="nil"/>
            </w:tcBorders>
          </w:tcPr>
          <w:p w:rsidR="00722CB8" w:rsidRDefault="00722CB8">
            <w:pPr>
              <w:rPr>
                <w:rFonts w:ascii="Arial" w:hAnsi="Arial"/>
                <w:b/>
                <w:sz w:val="22"/>
              </w:rPr>
            </w:pPr>
          </w:p>
        </w:tc>
        <w:tc>
          <w:tcPr>
            <w:tcW w:w="6662" w:type="dxa"/>
            <w:gridSpan w:val="4"/>
            <w:tcBorders>
              <w:top w:val="single" w:sz="4" w:space="0" w:color="auto"/>
              <w:left w:val="nil"/>
              <w:bottom w:val="nil"/>
              <w:right w:val="nil"/>
            </w:tcBorders>
          </w:tcPr>
          <w:p w:rsidR="00722CB8" w:rsidRDefault="00722CB8">
            <w:pPr>
              <w:pStyle w:val="berschrift7"/>
              <w:rPr>
                <w:rFonts w:ascii="Arial" w:hAnsi="Arial"/>
                <w:sz w:val="24"/>
              </w:rPr>
            </w:pPr>
            <w:r>
              <w:rPr>
                <w:rFonts w:ascii="Arial" w:hAnsi="Arial"/>
                <w:sz w:val="24"/>
              </w:rPr>
              <w:t>Erforderliche Geräteausstattung</w:t>
            </w:r>
          </w:p>
        </w:tc>
        <w:tc>
          <w:tcPr>
            <w:tcW w:w="2268" w:type="dxa"/>
            <w:gridSpan w:val="2"/>
            <w:tcBorders>
              <w:left w:val="nil"/>
              <w:bottom w:val="nil"/>
            </w:tcBorders>
          </w:tcPr>
          <w:p w:rsidR="00722CB8" w:rsidRDefault="00722CB8">
            <w:pPr>
              <w:jc w:val="center"/>
              <w:rPr>
                <w:rFonts w:ascii="Arial" w:hAnsi="Arial"/>
                <w:b/>
                <w:sz w:val="22"/>
              </w:rPr>
            </w:pPr>
          </w:p>
        </w:tc>
      </w:tr>
      <w:tr w:rsidR="00722CB8">
        <w:tc>
          <w:tcPr>
            <w:tcW w:w="496" w:type="dxa"/>
            <w:tcBorders>
              <w:bottom w:val="nil"/>
              <w:right w:val="nil"/>
            </w:tcBorders>
          </w:tcPr>
          <w:p w:rsidR="00722CB8" w:rsidRDefault="00722CB8">
            <w:pPr>
              <w:numPr>
                <w:ilvl w:val="0"/>
                <w:numId w:val="12"/>
              </w:numPr>
              <w:rPr>
                <w:rFonts w:ascii="Arial" w:hAnsi="Arial"/>
                <w:b/>
                <w:sz w:val="22"/>
              </w:rPr>
            </w:pPr>
          </w:p>
        </w:tc>
        <w:tc>
          <w:tcPr>
            <w:tcW w:w="6662" w:type="dxa"/>
            <w:gridSpan w:val="4"/>
            <w:tcBorders>
              <w:top w:val="single" w:sz="4" w:space="0" w:color="auto"/>
              <w:left w:val="nil"/>
              <w:bottom w:val="nil"/>
              <w:right w:val="nil"/>
            </w:tcBorders>
          </w:tcPr>
          <w:p w:rsidR="00722CB8" w:rsidRDefault="00722CB8">
            <w:pPr>
              <w:rPr>
                <w:rFonts w:ascii="Arial" w:hAnsi="Arial"/>
                <w:b/>
                <w:sz w:val="22"/>
              </w:rPr>
            </w:pPr>
            <w:r>
              <w:rPr>
                <w:rFonts w:ascii="Arial" w:hAnsi="Arial"/>
                <w:b/>
                <w:sz w:val="22"/>
              </w:rPr>
              <w:t>M-Mode</w:t>
            </w:r>
          </w:p>
        </w:tc>
        <w:bookmarkStart w:id="0" w:name="_GoBack"/>
        <w:tc>
          <w:tcPr>
            <w:tcW w:w="2268" w:type="dxa"/>
            <w:gridSpan w:val="2"/>
            <w:tcBorders>
              <w:left w:val="nil"/>
              <w:bottom w:val="nil"/>
            </w:tcBorders>
          </w:tcPr>
          <w:p w:rsidR="00722CB8" w:rsidRDefault="00ED11E2" w:rsidP="00ED11E2">
            <w:pPr>
              <w:jc w:val="center"/>
              <w:rPr>
                <w:rFonts w:ascii="Arial" w:hAnsi="Arial"/>
                <w:b/>
                <w:sz w:val="22"/>
              </w:rPr>
            </w:pPr>
            <w:r>
              <w:rPr>
                <w:rFonts w:ascii="Arial" w:hAnsi="Arial"/>
                <w:b/>
                <w:sz w:val="22"/>
              </w:rPr>
              <w:fldChar w:fldCharType="begin">
                <w:ffData>
                  <w:name w:val="Kontrollkästchen1"/>
                  <w:enabled/>
                  <w:calcOnExit w:val="0"/>
                  <w:checkBox>
                    <w:sizeAuto/>
                    <w:default w:val="0"/>
                  </w:checkBox>
                </w:ffData>
              </w:fldChar>
            </w:r>
            <w:bookmarkStart w:id="1" w:name="Kontrollkästchen1"/>
            <w:r>
              <w:rPr>
                <w:rFonts w:ascii="Arial" w:hAnsi="Arial"/>
                <w:b/>
                <w:sz w:val="22"/>
              </w:rPr>
              <w:instrText xml:space="preserve"> FORMCHECKBOX </w:instrText>
            </w:r>
            <w:r w:rsidR="007534D7">
              <w:rPr>
                <w:rFonts w:ascii="Arial" w:hAnsi="Arial"/>
                <w:b/>
                <w:sz w:val="22"/>
              </w:rPr>
            </w:r>
            <w:r w:rsidR="007534D7">
              <w:rPr>
                <w:rFonts w:ascii="Arial" w:hAnsi="Arial"/>
                <w:b/>
                <w:sz w:val="22"/>
              </w:rPr>
              <w:fldChar w:fldCharType="separate"/>
            </w:r>
            <w:r>
              <w:rPr>
                <w:rFonts w:ascii="Arial" w:hAnsi="Arial"/>
                <w:b/>
                <w:sz w:val="22"/>
              </w:rPr>
              <w:fldChar w:fldCharType="end"/>
            </w:r>
            <w:bookmarkEnd w:id="1"/>
            <w:bookmarkEnd w:id="0"/>
          </w:p>
        </w:tc>
      </w:tr>
      <w:tr w:rsidR="00722CB8">
        <w:tc>
          <w:tcPr>
            <w:tcW w:w="496" w:type="dxa"/>
            <w:tcBorders>
              <w:top w:val="nil"/>
              <w:bottom w:val="nil"/>
              <w:right w:val="nil"/>
            </w:tcBorders>
          </w:tcPr>
          <w:p w:rsidR="00722CB8" w:rsidRDefault="00722CB8">
            <w:pPr>
              <w:numPr>
                <w:ilvl w:val="0"/>
                <w:numId w:val="13"/>
              </w:numPr>
              <w:rPr>
                <w:rFonts w:ascii="Arial" w:hAnsi="Arial"/>
                <w:b/>
                <w:sz w:val="22"/>
              </w:rPr>
            </w:pPr>
          </w:p>
        </w:tc>
        <w:tc>
          <w:tcPr>
            <w:tcW w:w="6662" w:type="dxa"/>
            <w:gridSpan w:val="4"/>
            <w:tcBorders>
              <w:top w:val="nil"/>
              <w:left w:val="nil"/>
              <w:bottom w:val="nil"/>
              <w:right w:val="nil"/>
            </w:tcBorders>
          </w:tcPr>
          <w:p w:rsidR="00722CB8" w:rsidRDefault="00722CB8">
            <w:pPr>
              <w:rPr>
                <w:rFonts w:ascii="Arial" w:hAnsi="Arial"/>
                <w:b/>
                <w:sz w:val="22"/>
              </w:rPr>
            </w:pPr>
            <w:r>
              <w:rPr>
                <w:rFonts w:ascii="Arial" w:hAnsi="Arial"/>
                <w:b/>
                <w:sz w:val="22"/>
              </w:rPr>
              <w:t>2 D-Verfahren</w:t>
            </w:r>
          </w:p>
        </w:tc>
        <w:tc>
          <w:tcPr>
            <w:tcW w:w="2268" w:type="dxa"/>
            <w:gridSpan w:val="2"/>
            <w:tcBorders>
              <w:top w:val="nil"/>
              <w:left w:val="nil"/>
              <w:bottom w:val="nil"/>
            </w:tcBorders>
          </w:tcPr>
          <w:p w:rsidR="00722CB8" w:rsidRDefault="00ED11E2">
            <w:pPr>
              <w:jc w:val="center"/>
              <w:rPr>
                <w:rFonts w:ascii="Arial" w:hAnsi="Arial"/>
                <w:b/>
                <w:sz w:val="22"/>
              </w:rPr>
            </w:pPr>
            <w:r>
              <w:rPr>
                <w:rFonts w:ascii="Arial" w:hAnsi="Arial"/>
                <w:b/>
                <w:sz w:val="22"/>
              </w:rPr>
              <w:fldChar w:fldCharType="begin">
                <w:ffData>
                  <w:name w:val="Kontrollkästchen2"/>
                  <w:enabled/>
                  <w:calcOnExit w:val="0"/>
                  <w:checkBox>
                    <w:sizeAuto/>
                    <w:default w:val="0"/>
                  </w:checkBox>
                </w:ffData>
              </w:fldChar>
            </w:r>
            <w:bookmarkStart w:id="2" w:name="Kontrollkästchen2"/>
            <w:r>
              <w:rPr>
                <w:rFonts w:ascii="Arial" w:hAnsi="Arial"/>
                <w:b/>
                <w:sz w:val="22"/>
              </w:rPr>
              <w:instrText xml:space="preserve"> FORMCHECKBOX </w:instrText>
            </w:r>
            <w:r w:rsidR="007534D7">
              <w:rPr>
                <w:rFonts w:ascii="Arial" w:hAnsi="Arial"/>
                <w:b/>
                <w:sz w:val="22"/>
              </w:rPr>
            </w:r>
            <w:r w:rsidR="007534D7">
              <w:rPr>
                <w:rFonts w:ascii="Arial" w:hAnsi="Arial"/>
                <w:b/>
                <w:sz w:val="22"/>
              </w:rPr>
              <w:fldChar w:fldCharType="separate"/>
            </w:r>
            <w:r>
              <w:rPr>
                <w:rFonts w:ascii="Arial" w:hAnsi="Arial"/>
                <w:b/>
                <w:sz w:val="22"/>
              </w:rPr>
              <w:fldChar w:fldCharType="end"/>
            </w:r>
            <w:bookmarkEnd w:id="2"/>
          </w:p>
        </w:tc>
      </w:tr>
      <w:tr w:rsidR="00722CB8">
        <w:tc>
          <w:tcPr>
            <w:tcW w:w="496" w:type="dxa"/>
            <w:tcBorders>
              <w:top w:val="nil"/>
              <w:bottom w:val="nil"/>
              <w:right w:val="nil"/>
            </w:tcBorders>
          </w:tcPr>
          <w:p w:rsidR="00722CB8" w:rsidRDefault="00722CB8">
            <w:pPr>
              <w:numPr>
                <w:ilvl w:val="0"/>
                <w:numId w:val="14"/>
              </w:numPr>
              <w:rPr>
                <w:rFonts w:ascii="Arial" w:hAnsi="Arial"/>
                <w:b/>
                <w:sz w:val="22"/>
              </w:rPr>
            </w:pPr>
          </w:p>
        </w:tc>
        <w:tc>
          <w:tcPr>
            <w:tcW w:w="6662" w:type="dxa"/>
            <w:gridSpan w:val="4"/>
            <w:tcBorders>
              <w:top w:val="nil"/>
              <w:left w:val="nil"/>
              <w:bottom w:val="nil"/>
              <w:right w:val="nil"/>
            </w:tcBorders>
          </w:tcPr>
          <w:p w:rsidR="00722CB8" w:rsidRDefault="00722CB8">
            <w:pPr>
              <w:rPr>
                <w:rFonts w:ascii="Arial" w:hAnsi="Arial"/>
                <w:b/>
                <w:sz w:val="22"/>
              </w:rPr>
            </w:pPr>
            <w:r>
              <w:rPr>
                <w:rFonts w:ascii="Arial" w:hAnsi="Arial"/>
                <w:b/>
                <w:sz w:val="22"/>
              </w:rPr>
              <w:t xml:space="preserve">Schwarz-Weiß-Doppler (gepulst und </w:t>
            </w:r>
            <w:proofErr w:type="spellStart"/>
            <w:r>
              <w:rPr>
                <w:rFonts w:ascii="Arial" w:hAnsi="Arial"/>
                <w:b/>
                <w:sz w:val="22"/>
              </w:rPr>
              <w:t>continous</w:t>
            </w:r>
            <w:proofErr w:type="spellEnd"/>
            <w:r>
              <w:rPr>
                <w:rFonts w:ascii="Arial" w:hAnsi="Arial"/>
                <w:b/>
                <w:sz w:val="22"/>
              </w:rPr>
              <w:t xml:space="preserve"> </w:t>
            </w:r>
            <w:proofErr w:type="spellStart"/>
            <w:r>
              <w:rPr>
                <w:rFonts w:ascii="Arial" w:hAnsi="Arial"/>
                <w:b/>
                <w:sz w:val="22"/>
              </w:rPr>
              <w:t>wave</w:t>
            </w:r>
            <w:proofErr w:type="spellEnd"/>
            <w:r>
              <w:rPr>
                <w:rFonts w:ascii="Arial" w:hAnsi="Arial"/>
                <w:b/>
                <w:sz w:val="22"/>
              </w:rPr>
              <w:t>)</w:t>
            </w:r>
          </w:p>
        </w:tc>
        <w:tc>
          <w:tcPr>
            <w:tcW w:w="2268" w:type="dxa"/>
            <w:gridSpan w:val="2"/>
            <w:tcBorders>
              <w:top w:val="nil"/>
              <w:left w:val="nil"/>
              <w:bottom w:val="nil"/>
            </w:tcBorders>
          </w:tcPr>
          <w:p w:rsidR="00722CB8" w:rsidRDefault="00ED11E2">
            <w:pPr>
              <w:jc w:val="center"/>
              <w:rPr>
                <w:rFonts w:ascii="Arial" w:hAnsi="Arial"/>
                <w:b/>
                <w:sz w:val="22"/>
              </w:rPr>
            </w:pPr>
            <w:r>
              <w:rPr>
                <w:rFonts w:ascii="Arial" w:hAnsi="Arial"/>
                <w:b/>
                <w:sz w:val="22"/>
              </w:rPr>
              <w:fldChar w:fldCharType="begin">
                <w:ffData>
                  <w:name w:val="Kontrollkästchen2"/>
                  <w:enabled/>
                  <w:calcOnExit w:val="0"/>
                  <w:checkBox>
                    <w:sizeAuto/>
                    <w:default w:val="0"/>
                  </w:checkBox>
                </w:ffData>
              </w:fldChar>
            </w:r>
            <w:r>
              <w:rPr>
                <w:rFonts w:ascii="Arial" w:hAnsi="Arial"/>
                <w:b/>
                <w:sz w:val="22"/>
              </w:rPr>
              <w:instrText xml:space="preserve"> FORMCHECKBOX </w:instrText>
            </w:r>
            <w:r w:rsidR="007534D7">
              <w:rPr>
                <w:rFonts w:ascii="Arial" w:hAnsi="Arial"/>
                <w:b/>
                <w:sz w:val="22"/>
              </w:rPr>
            </w:r>
            <w:r w:rsidR="007534D7">
              <w:rPr>
                <w:rFonts w:ascii="Arial" w:hAnsi="Arial"/>
                <w:b/>
                <w:sz w:val="22"/>
              </w:rPr>
              <w:fldChar w:fldCharType="separate"/>
            </w:r>
            <w:r>
              <w:rPr>
                <w:rFonts w:ascii="Arial" w:hAnsi="Arial"/>
                <w:b/>
                <w:sz w:val="22"/>
              </w:rPr>
              <w:fldChar w:fldCharType="end"/>
            </w:r>
          </w:p>
        </w:tc>
      </w:tr>
      <w:tr w:rsidR="00722CB8">
        <w:tc>
          <w:tcPr>
            <w:tcW w:w="496" w:type="dxa"/>
            <w:tcBorders>
              <w:top w:val="nil"/>
              <w:bottom w:val="nil"/>
              <w:right w:val="nil"/>
            </w:tcBorders>
          </w:tcPr>
          <w:p w:rsidR="00722CB8" w:rsidRDefault="00722CB8">
            <w:pPr>
              <w:numPr>
                <w:ilvl w:val="0"/>
                <w:numId w:val="15"/>
              </w:numPr>
              <w:rPr>
                <w:rFonts w:ascii="Arial" w:hAnsi="Arial"/>
                <w:b/>
                <w:sz w:val="22"/>
              </w:rPr>
            </w:pPr>
          </w:p>
        </w:tc>
        <w:tc>
          <w:tcPr>
            <w:tcW w:w="6662" w:type="dxa"/>
            <w:gridSpan w:val="4"/>
            <w:tcBorders>
              <w:top w:val="nil"/>
              <w:left w:val="nil"/>
              <w:bottom w:val="nil"/>
              <w:right w:val="nil"/>
            </w:tcBorders>
          </w:tcPr>
          <w:p w:rsidR="00722CB8" w:rsidRDefault="00722CB8">
            <w:pPr>
              <w:rPr>
                <w:rFonts w:ascii="Arial" w:hAnsi="Arial"/>
                <w:b/>
                <w:sz w:val="22"/>
              </w:rPr>
            </w:pPr>
            <w:r>
              <w:rPr>
                <w:rFonts w:ascii="Arial" w:hAnsi="Arial"/>
                <w:b/>
                <w:sz w:val="22"/>
              </w:rPr>
              <w:t>Farbcodierter Doppler</w:t>
            </w:r>
          </w:p>
        </w:tc>
        <w:tc>
          <w:tcPr>
            <w:tcW w:w="2268" w:type="dxa"/>
            <w:gridSpan w:val="2"/>
            <w:tcBorders>
              <w:top w:val="nil"/>
              <w:left w:val="nil"/>
              <w:bottom w:val="nil"/>
            </w:tcBorders>
          </w:tcPr>
          <w:p w:rsidR="00722CB8" w:rsidRDefault="00ED11E2">
            <w:pPr>
              <w:jc w:val="center"/>
              <w:rPr>
                <w:rFonts w:ascii="Arial" w:hAnsi="Arial"/>
                <w:b/>
                <w:sz w:val="22"/>
              </w:rPr>
            </w:pPr>
            <w:r>
              <w:rPr>
                <w:rFonts w:ascii="Arial" w:hAnsi="Arial"/>
                <w:b/>
                <w:sz w:val="22"/>
              </w:rPr>
              <w:fldChar w:fldCharType="begin">
                <w:ffData>
                  <w:name w:val="Kontrollkästchen2"/>
                  <w:enabled/>
                  <w:calcOnExit w:val="0"/>
                  <w:checkBox>
                    <w:sizeAuto/>
                    <w:default w:val="0"/>
                  </w:checkBox>
                </w:ffData>
              </w:fldChar>
            </w:r>
            <w:r>
              <w:rPr>
                <w:rFonts w:ascii="Arial" w:hAnsi="Arial"/>
                <w:b/>
                <w:sz w:val="22"/>
              </w:rPr>
              <w:instrText xml:space="preserve"> FORMCHECKBOX </w:instrText>
            </w:r>
            <w:r w:rsidR="007534D7">
              <w:rPr>
                <w:rFonts w:ascii="Arial" w:hAnsi="Arial"/>
                <w:b/>
                <w:sz w:val="22"/>
              </w:rPr>
            </w:r>
            <w:r w:rsidR="007534D7">
              <w:rPr>
                <w:rFonts w:ascii="Arial" w:hAnsi="Arial"/>
                <w:b/>
                <w:sz w:val="22"/>
              </w:rPr>
              <w:fldChar w:fldCharType="separate"/>
            </w:r>
            <w:r>
              <w:rPr>
                <w:rFonts w:ascii="Arial" w:hAnsi="Arial"/>
                <w:b/>
                <w:sz w:val="22"/>
              </w:rPr>
              <w:fldChar w:fldCharType="end"/>
            </w:r>
          </w:p>
        </w:tc>
      </w:tr>
      <w:tr w:rsidR="00722CB8">
        <w:tc>
          <w:tcPr>
            <w:tcW w:w="496" w:type="dxa"/>
            <w:tcBorders>
              <w:top w:val="nil"/>
              <w:bottom w:val="nil"/>
              <w:right w:val="nil"/>
            </w:tcBorders>
          </w:tcPr>
          <w:p w:rsidR="00722CB8" w:rsidRDefault="00722CB8">
            <w:pPr>
              <w:numPr>
                <w:ilvl w:val="0"/>
                <w:numId w:val="16"/>
              </w:numPr>
              <w:rPr>
                <w:rFonts w:ascii="Arial" w:hAnsi="Arial"/>
                <w:b/>
                <w:sz w:val="22"/>
              </w:rPr>
            </w:pPr>
          </w:p>
        </w:tc>
        <w:tc>
          <w:tcPr>
            <w:tcW w:w="6662" w:type="dxa"/>
            <w:gridSpan w:val="4"/>
            <w:tcBorders>
              <w:top w:val="nil"/>
              <w:left w:val="nil"/>
              <w:bottom w:val="nil"/>
              <w:right w:val="nil"/>
            </w:tcBorders>
          </w:tcPr>
          <w:p w:rsidR="00722CB8" w:rsidRDefault="00722CB8">
            <w:pPr>
              <w:rPr>
                <w:rFonts w:ascii="Arial" w:hAnsi="Arial"/>
                <w:b/>
                <w:sz w:val="22"/>
              </w:rPr>
            </w:pPr>
            <w:proofErr w:type="spellStart"/>
            <w:r>
              <w:rPr>
                <w:rFonts w:ascii="Arial" w:hAnsi="Arial"/>
                <w:b/>
                <w:sz w:val="22"/>
              </w:rPr>
              <w:t>Sektorschallkopf</w:t>
            </w:r>
            <w:proofErr w:type="spellEnd"/>
            <w:r>
              <w:rPr>
                <w:rFonts w:ascii="Arial" w:hAnsi="Arial"/>
                <w:b/>
                <w:sz w:val="22"/>
              </w:rPr>
              <w:t xml:space="preserve"> mit einer Ultraschall(mitten)</w:t>
            </w:r>
            <w:proofErr w:type="spellStart"/>
            <w:r>
              <w:rPr>
                <w:rFonts w:ascii="Arial" w:hAnsi="Arial"/>
                <w:b/>
                <w:sz w:val="22"/>
              </w:rPr>
              <w:t>frequenz</w:t>
            </w:r>
            <w:proofErr w:type="spellEnd"/>
            <w:r>
              <w:rPr>
                <w:rFonts w:ascii="Arial" w:hAnsi="Arial"/>
                <w:b/>
                <w:sz w:val="22"/>
              </w:rPr>
              <w:t xml:space="preserve"> von 3,5 bis 5 MHz bzw. je ein Schallkopf zu 3,5 und 5 MHz</w:t>
            </w:r>
          </w:p>
        </w:tc>
        <w:tc>
          <w:tcPr>
            <w:tcW w:w="2268" w:type="dxa"/>
            <w:gridSpan w:val="2"/>
            <w:tcBorders>
              <w:top w:val="nil"/>
              <w:left w:val="nil"/>
              <w:bottom w:val="nil"/>
            </w:tcBorders>
          </w:tcPr>
          <w:p w:rsidR="00722CB8" w:rsidRDefault="00ED11E2">
            <w:pPr>
              <w:jc w:val="center"/>
              <w:rPr>
                <w:rFonts w:ascii="Arial" w:hAnsi="Arial"/>
                <w:b/>
                <w:sz w:val="22"/>
              </w:rPr>
            </w:pPr>
            <w:r>
              <w:rPr>
                <w:rFonts w:ascii="Arial" w:hAnsi="Arial"/>
                <w:b/>
                <w:sz w:val="22"/>
              </w:rPr>
              <w:fldChar w:fldCharType="begin">
                <w:ffData>
                  <w:name w:val="Kontrollkästchen2"/>
                  <w:enabled/>
                  <w:calcOnExit w:val="0"/>
                  <w:checkBox>
                    <w:sizeAuto/>
                    <w:default w:val="0"/>
                  </w:checkBox>
                </w:ffData>
              </w:fldChar>
            </w:r>
            <w:r>
              <w:rPr>
                <w:rFonts w:ascii="Arial" w:hAnsi="Arial"/>
                <w:b/>
                <w:sz w:val="22"/>
              </w:rPr>
              <w:instrText xml:space="preserve"> FORMCHECKBOX </w:instrText>
            </w:r>
            <w:r w:rsidR="007534D7">
              <w:rPr>
                <w:rFonts w:ascii="Arial" w:hAnsi="Arial"/>
                <w:b/>
                <w:sz w:val="22"/>
              </w:rPr>
            </w:r>
            <w:r w:rsidR="007534D7">
              <w:rPr>
                <w:rFonts w:ascii="Arial" w:hAnsi="Arial"/>
                <w:b/>
                <w:sz w:val="22"/>
              </w:rPr>
              <w:fldChar w:fldCharType="separate"/>
            </w:r>
            <w:r>
              <w:rPr>
                <w:rFonts w:ascii="Arial" w:hAnsi="Arial"/>
                <w:b/>
                <w:sz w:val="22"/>
              </w:rPr>
              <w:fldChar w:fldCharType="end"/>
            </w:r>
          </w:p>
        </w:tc>
      </w:tr>
      <w:tr w:rsidR="00722CB8">
        <w:tc>
          <w:tcPr>
            <w:tcW w:w="496" w:type="dxa"/>
            <w:tcBorders>
              <w:top w:val="nil"/>
              <w:bottom w:val="nil"/>
              <w:right w:val="nil"/>
            </w:tcBorders>
          </w:tcPr>
          <w:p w:rsidR="00722CB8" w:rsidRDefault="00722CB8">
            <w:pPr>
              <w:numPr>
                <w:ilvl w:val="0"/>
                <w:numId w:val="17"/>
              </w:numPr>
              <w:rPr>
                <w:rFonts w:ascii="Arial" w:hAnsi="Arial"/>
                <w:b/>
                <w:sz w:val="22"/>
              </w:rPr>
            </w:pPr>
          </w:p>
        </w:tc>
        <w:tc>
          <w:tcPr>
            <w:tcW w:w="6662" w:type="dxa"/>
            <w:gridSpan w:val="4"/>
            <w:tcBorders>
              <w:top w:val="nil"/>
              <w:left w:val="nil"/>
              <w:bottom w:val="nil"/>
              <w:right w:val="nil"/>
            </w:tcBorders>
          </w:tcPr>
          <w:p w:rsidR="00722CB8" w:rsidRDefault="00722CB8">
            <w:pPr>
              <w:rPr>
                <w:rFonts w:ascii="Arial" w:hAnsi="Arial"/>
                <w:b/>
                <w:sz w:val="22"/>
              </w:rPr>
            </w:pPr>
            <w:r>
              <w:rPr>
                <w:rFonts w:ascii="Arial" w:hAnsi="Arial"/>
                <w:b/>
                <w:sz w:val="22"/>
              </w:rPr>
              <w:t>Dokumentationsmöglichkeit (Videorecorder und Videoprinter)</w:t>
            </w:r>
          </w:p>
        </w:tc>
        <w:tc>
          <w:tcPr>
            <w:tcW w:w="2268" w:type="dxa"/>
            <w:gridSpan w:val="2"/>
            <w:tcBorders>
              <w:top w:val="nil"/>
              <w:left w:val="nil"/>
              <w:bottom w:val="nil"/>
            </w:tcBorders>
          </w:tcPr>
          <w:p w:rsidR="00722CB8" w:rsidRDefault="00ED11E2">
            <w:pPr>
              <w:jc w:val="center"/>
              <w:rPr>
                <w:rFonts w:ascii="Arial" w:hAnsi="Arial"/>
                <w:b/>
                <w:sz w:val="22"/>
              </w:rPr>
            </w:pPr>
            <w:r>
              <w:rPr>
                <w:rFonts w:ascii="Arial" w:hAnsi="Arial"/>
                <w:b/>
                <w:sz w:val="22"/>
              </w:rPr>
              <w:fldChar w:fldCharType="begin">
                <w:ffData>
                  <w:name w:val="Kontrollkästchen2"/>
                  <w:enabled/>
                  <w:calcOnExit w:val="0"/>
                  <w:checkBox>
                    <w:sizeAuto/>
                    <w:default w:val="0"/>
                  </w:checkBox>
                </w:ffData>
              </w:fldChar>
            </w:r>
            <w:r>
              <w:rPr>
                <w:rFonts w:ascii="Arial" w:hAnsi="Arial"/>
                <w:b/>
                <w:sz w:val="22"/>
              </w:rPr>
              <w:instrText xml:space="preserve"> FORMCHECKBOX </w:instrText>
            </w:r>
            <w:r w:rsidR="007534D7">
              <w:rPr>
                <w:rFonts w:ascii="Arial" w:hAnsi="Arial"/>
                <w:b/>
                <w:sz w:val="22"/>
              </w:rPr>
            </w:r>
            <w:r w:rsidR="007534D7">
              <w:rPr>
                <w:rFonts w:ascii="Arial" w:hAnsi="Arial"/>
                <w:b/>
                <w:sz w:val="22"/>
              </w:rPr>
              <w:fldChar w:fldCharType="separate"/>
            </w:r>
            <w:r>
              <w:rPr>
                <w:rFonts w:ascii="Arial" w:hAnsi="Arial"/>
                <w:b/>
                <w:sz w:val="22"/>
              </w:rPr>
              <w:fldChar w:fldCharType="end"/>
            </w:r>
          </w:p>
        </w:tc>
      </w:tr>
      <w:tr w:rsidR="00722CB8">
        <w:tc>
          <w:tcPr>
            <w:tcW w:w="2764" w:type="dxa"/>
            <w:gridSpan w:val="2"/>
            <w:tcBorders>
              <w:top w:val="single" w:sz="4" w:space="0" w:color="auto"/>
              <w:left w:val="single" w:sz="4" w:space="0" w:color="auto"/>
              <w:bottom w:val="single" w:sz="4" w:space="0" w:color="auto"/>
              <w:right w:val="single" w:sz="4" w:space="0" w:color="auto"/>
            </w:tcBorders>
          </w:tcPr>
          <w:p w:rsidR="00722CB8" w:rsidRDefault="00722CB8">
            <w:pPr>
              <w:rPr>
                <w:rFonts w:ascii="Arial" w:hAnsi="Arial"/>
                <w:b/>
              </w:rPr>
            </w:pPr>
            <w:r>
              <w:rPr>
                <w:rFonts w:ascii="Arial" w:hAnsi="Arial"/>
                <w:b/>
              </w:rPr>
              <w:br/>
              <w:t>Gerät-Type</w:t>
            </w:r>
          </w:p>
        </w:tc>
        <w:tc>
          <w:tcPr>
            <w:tcW w:w="1417" w:type="dxa"/>
            <w:tcBorders>
              <w:left w:val="nil"/>
            </w:tcBorders>
          </w:tcPr>
          <w:p w:rsidR="00722CB8" w:rsidRDefault="00722CB8">
            <w:pPr>
              <w:jc w:val="center"/>
              <w:rPr>
                <w:rFonts w:ascii="Arial" w:hAnsi="Arial"/>
                <w:b/>
              </w:rPr>
            </w:pPr>
            <w:r>
              <w:rPr>
                <w:rFonts w:ascii="Arial" w:hAnsi="Arial"/>
                <w:b/>
              </w:rPr>
              <w:t>Frequenz-umfang</w:t>
            </w:r>
          </w:p>
        </w:tc>
        <w:tc>
          <w:tcPr>
            <w:tcW w:w="1985" w:type="dxa"/>
          </w:tcPr>
          <w:p w:rsidR="00722CB8" w:rsidRDefault="00722CB8">
            <w:pPr>
              <w:jc w:val="center"/>
              <w:rPr>
                <w:rFonts w:ascii="Arial" w:hAnsi="Arial"/>
                <w:b/>
              </w:rPr>
            </w:pPr>
            <w:r>
              <w:rPr>
                <w:rFonts w:ascii="Arial" w:hAnsi="Arial"/>
                <w:b/>
              </w:rPr>
              <w:t>Marke</w:t>
            </w:r>
          </w:p>
        </w:tc>
        <w:tc>
          <w:tcPr>
            <w:tcW w:w="2126" w:type="dxa"/>
            <w:gridSpan w:val="2"/>
          </w:tcPr>
          <w:p w:rsidR="00722CB8" w:rsidRDefault="00722CB8">
            <w:pPr>
              <w:jc w:val="center"/>
              <w:rPr>
                <w:rFonts w:ascii="Arial" w:hAnsi="Arial"/>
                <w:b/>
              </w:rPr>
            </w:pPr>
            <w:r>
              <w:rPr>
                <w:rFonts w:ascii="Arial" w:hAnsi="Arial"/>
                <w:b/>
              </w:rPr>
              <w:t>Erzeuger/</w:t>
            </w:r>
            <w:r>
              <w:rPr>
                <w:rFonts w:ascii="Arial" w:hAnsi="Arial"/>
                <w:b/>
              </w:rPr>
              <w:br/>
              <w:t>Lieferant</w:t>
            </w:r>
          </w:p>
        </w:tc>
        <w:tc>
          <w:tcPr>
            <w:tcW w:w="1134" w:type="dxa"/>
          </w:tcPr>
          <w:p w:rsidR="00722CB8" w:rsidRDefault="00722CB8">
            <w:pPr>
              <w:jc w:val="center"/>
              <w:rPr>
                <w:rFonts w:ascii="Arial" w:hAnsi="Arial"/>
                <w:b/>
              </w:rPr>
            </w:pPr>
            <w:r>
              <w:rPr>
                <w:rFonts w:ascii="Arial" w:hAnsi="Arial"/>
                <w:b/>
              </w:rPr>
              <w:t>Baujahr</w:t>
            </w:r>
          </w:p>
        </w:tc>
      </w:tr>
      <w:tr w:rsidR="00722CB8">
        <w:tc>
          <w:tcPr>
            <w:tcW w:w="2764" w:type="dxa"/>
            <w:gridSpan w:val="2"/>
            <w:tcBorders>
              <w:top w:val="nil"/>
            </w:tcBorders>
          </w:tcPr>
          <w:p w:rsidR="00722CB8" w:rsidRDefault="00722CB8">
            <w:pPr>
              <w:rPr>
                <w:rFonts w:ascii="Arial" w:hAnsi="Arial"/>
                <w:b/>
              </w:rPr>
            </w:pPr>
          </w:p>
          <w:p w:rsidR="00722CB8" w:rsidRDefault="00722CB8">
            <w:pPr>
              <w:rPr>
                <w:rFonts w:ascii="Arial" w:hAnsi="Arial"/>
                <w:b/>
              </w:rPr>
            </w:pPr>
            <w:r>
              <w:rPr>
                <w:rFonts w:ascii="Arial" w:hAnsi="Arial"/>
                <w:b/>
              </w:rPr>
              <w:t>Dopplergerät</w:t>
            </w:r>
          </w:p>
          <w:p w:rsidR="00722CB8" w:rsidRDefault="00722CB8">
            <w:pPr>
              <w:rPr>
                <w:rFonts w:ascii="Arial" w:hAnsi="Arial"/>
                <w:b/>
              </w:rPr>
            </w:pPr>
          </w:p>
          <w:p w:rsidR="00722CB8" w:rsidRDefault="00722CB8">
            <w:pPr>
              <w:rPr>
                <w:rFonts w:ascii="Arial" w:hAnsi="Arial"/>
                <w:b/>
              </w:rPr>
            </w:pPr>
          </w:p>
          <w:p w:rsidR="00722CB8" w:rsidRDefault="00722CB8">
            <w:pPr>
              <w:rPr>
                <w:rFonts w:ascii="Arial" w:hAnsi="Arial"/>
                <w:b/>
              </w:rPr>
            </w:pPr>
          </w:p>
        </w:tc>
        <w:tc>
          <w:tcPr>
            <w:tcW w:w="1417" w:type="dxa"/>
          </w:tcPr>
          <w:p w:rsidR="00722CB8" w:rsidRDefault="00ED11E2">
            <w:pPr>
              <w:rPr>
                <w:rFonts w:ascii="Arial" w:hAnsi="Arial"/>
                <w:b/>
              </w:rPr>
            </w:pPr>
            <w:r>
              <w:rPr>
                <w:rFonts w:ascii="Arial" w:hAnsi="Arial"/>
                <w:b/>
              </w:rPr>
              <w:fldChar w:fldCharType="begin">
                <w:ffData>
                  <w:name w:val="Text1"/>
                  <w:enabled/>
                  <w:calcOnExit w:val="0"/>
                  <w:textInput/>
                </w:ffData>
              </w:fldChar>
            </w:r>
            <w:bookmarkStart w:id="3" w:name="Text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3"/>
          </w:p>
        </w:tc>
        <w:tc>
          <w:tcPr>
            <w:tcW w:w="1985" w:type="dxa"/>
          </w:tcPr>
          <w:p w:rsidR="00722CB8" w:rsidRDefault="00ED11E2">
            <w:pPr>
              <w:rPr>
                <w:rFonts w:ascii="Arial" w:hAnsi="Arial"/>
                <w:b/>
              </w:rPr>
            </w:pPr>
            <w:r>
              <w:rPr>
                <w:rFonts w:ascii="Arial" w:hAnsi="Arial"/>
                <w:b/>
              </w:rPr>
              <w:fldChar w:fldCharType="begin">
                <w:ffData>
                  <w:name w:val="Text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126" w:type="dxa"/>
            <w:gridSpan w:val="2"/>
          </w:tcPr>
          <w:p w:rsidR="00722CB8" w:rsidRDefault="00ED11E2">
            <w:pPr>
              <w:rPr>
                <w:rFonts w:ascii="Arial" w:hAnsi="Arial"/>
                <w:b/>
              </w:rPr>
            </w:pPr>
            <w:r>
              <w:rPr>
                <w:rFonts w:ascii="Arial" w:hAnsi="Arial"/>
                <w:b/>
              </w:rPr>
              <w:fldChar w:fldCharType="begin">
                <w:ffData>
                  <w:name w:val="Text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34" w:type="dxa"/>
          </w:tcPr>
          <w:p w:rsidR="00722CB8" w:rsidRDefault="00ED11E2">
            <w:pPr>
              <w:rPr>
                <w:rFonts w:ascii="Arial" w:hAnsi="Arial"/>
                <w:b/>
              </w:rPr>
            </w:pPr>
            <w:r>
              <w:rPr>
                <w:rFonts w:ascii="Arial" w:hAnsi="Arial"/>
                <w:b/>
              </w:rPr>
              <w:fldChar w:fldCharType="begin">
                <w:ffData>
                  <w:name w:val="Text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722CB8">
        <w:tc>
          <w:tcPr>
            <w:tcW w:w="2764" w:type="dxa"/>
            <w:gridSpan w:val="2"/>
          </w:tcPr>
          <w:p w:rsidR="00722CB8" w:rsidRDefault="00722CB8">
            <w:pPr>
              <w:rPr>
                <w:rFonts w:ascii="Arial" w:hAnsi="Arial"/>
                <w:b/>
              </w:rPr>
            </w:pPr>
            <w:r>
              <w:rPr>
                <w:rFonts w:ascii="Arial" w:hAnsi="Arial"/>
                <w:b/>
              </w:rPr>
              <w:t>Schallkopf:</w:t>
            </w:r>
          </w:p>
          <w:p w:rsidR="00722CB8" w:rsidRDefault="00722CB8">
            <w:pPr>
              <w:rPr>
                <w:rFonts w:ascii="Arial" w:hAnsi="Arial"/>
                <w:b/>
              </w:rPr>
            </w:pPr>
          </w:p>
          <w:p w:rsidR="00722CB8" w:rsidRDefault="00722CB8">
            <w:pPr>
              <w:rPr>
                <w:rFonts w:ascii="Arial" w:hAnsi="Arial"/>
                <w:b/>
              </w:rPr>
            </w:pPr>
          </w:p>
        </w:tc>
        <w:tc>
          <w:tcPr>
            <w:tcW w:w="1417" w:type="dxa"/>
          </w:tcPr>
          <w:p w:rsidR="00722CB8" w:rsidRDefault="00722CB8">
            <w:pPr>
              <w:rPr>
                <w:rFonts w:ascii="Arial" w:hAnsi="Arial"/>
                <w:b/>
              </w:rPr>
            </w:pPr>
            <w:r>
              <w:rPr>
                <w:rFonts w:ascii="Arial" w:hAnsi="Arial"/>
                <w:b/>
              </w:rPr>
              <w:t>MHz:</w:t>
            </w:r>
            <w:r w:rsidR="00ED11E2">
              <w:rPr>
                <w:rFonts w:ascii="Arial" w:hAnsi="Arial"/>
                <w:b/>
              </w:rPr>
              <w:fldChar w:fldCharType="begin">
                <w:ffData>
                  <w:name w:val="Text1"/>
                  <w:enabled/>
                  <w:calcOnExit w:val="0"/>
                  <w:textInput/>
                </w:ffData>
              </w:fldChar>
            </w:r>
            <w:r w:rsidR="00ED11E2">
              <w:rPr>
                <w:rFonts w:ascii="Arial" w:hAnsi="Arial"/>
                <w:b/>
              </w:rPr>
              <w:instrText xml:space="preserve"> FORMTEXT </w:instrText>
            </w:r>
            <w:r w:rsidR="00ED11E2">
              <w:rPr>
                <w:rFonts w:ascii="Arial" w:hAnsi="Arial"/>
                <w:b/>
              </w:rPr>
            </w:r>
            <w:r w:rsidR="00ED11E2">
              <w:rPr>
                <w:rFonts w:ascii="Arial" w:hAnsi="Arial"/>
                <w:b/>
              </w:rPr>
              <w:fldChar w:fldCharType="separate"/>
            </w:r>
            <w:r w:rsidR="00ED11E2">
              <w:rPr>
                <w:rFonts w:ascii="Arial" w:hAnsi="Arial"/>
                <w:b/>
                <w:noProof/>
              </w:rPr>
              <w:t> </w:t>
            </w:r>
            <w:r w:rsidR="00ED11E2">
              <w:rPr>
                <w:rFonts w:ascii="Arial" w:hAnsi="Arial"/>
                <w:b/>
                <w:noProof/>
              </w:rPr>
              <w:t> </w:t>
            </w:r>
            <w:r w:rsidR="00ED11E2">
              <w:rPr>
                <w:rFonts w:ascii="Arial" w:hAnsi="Arial"/>
                <w:b/>
                <w:noProof/>
              </w:rPr>
              <w:t> </w:t>
            </w:r>
            <w:r w:rsidR="00ED11E2">
              <w:rPr>
                <w:rFonts w:ascii="Arial" w:hAnsi="Arial"/>
                <w:b/>
                <w:noProof/>
              </w:rPr>
              <w:t> </w:t>
            </w:r>
            <w:r w:rsidR="00ED11E2">
              <w:rPr>
                <w:rFonts w:ascii="Arial" w:hAnsi="Arial"/>
                <w:b/>
                <w:noProof/>
              </w:rPr>
              <w:t> </w:t>
            </w:r>
            <w:r w:rsidR="00ED11E2">
              <w:rPr>
                <w:rFonts w:ascii="Arial" w:hAnsi="Arial"/>
                <w:b/>
              </w:rPr>
              <w:fldChar w:fldCharType="end"/>
            </w:r>
          </w:p>
        </w:tc>
        <w:tc>
          <w:tcPr>
            <w:tcW w:w="1985" w:type="dxa"/>
          </w:tcPr>
          <w:p w:rsidR="00722CB8" w:rsidRDefault="00ED11E2">
            <w:pPr>
              <w:rPr>
                <w:rFonts w:ascii="Arial" w:hAnsi="Arial"/>
                <w:b/>
              </w:rPr>
            </w:pPr>
            <w:r>
              <w:rPr>
                <w:rFonts w:ascii="Arial" w:hAnsi="Arial"/>
                <w:b/>
              </w:rPr>
              <w:fldChar w:fldCharType="begin">
                <w:ffData>
                  <w:name w:val="Text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126" w:type="dxa"/>
            <w:gridSpan w:val="2"/>
          </w:tcPr>
          <w:p w:rsidR="00722CB8" w:rsidRDefault="00ED11E2">
            <w:pPr>
              <w:rPr>
                <w:rFonts w:ascii="Arial" w:hAnsi="Arial"/>
                <w:b/>
              </w:rPr>
            </w:pPr>
            <w:r>
              <w:rPr>
                <w:rFonts w:ascii="Arial" w:hAnsi="Arial"/>
                <w:b/>
              </w:rPr>
              <w:fldChar w:fldCharType="begin">
                <w:ffData>
                  <w:name w:val="Text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1134" w:type="dxa"/>
          </w:tcPr>
          <w:p w:rsidR="00722CB8" w:rsidRDefault="00ED11E2">
            <w:pPr>
              <w:rPr>
                <w:rFonts w:ascii="Arial" w:hAnsi="Arial"/>
                <w:b/>
              </w:rPr>
            </w:pPr>
            <w:r>
              <w:rPr>
                <w:rFonts w:ascii="Arial" w:hAnsi="Arial"/>
                <w:b/>
              </w:rPr>
              <w:fldChar w:fldCharType="begin">
                <w:ffData>
                  <w:name w:val="Text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bl>
    <w:p w:rsidR="00722CB8" w:rsidRDefault="00722CB8">
      <w:pPr>
        <w:rPr>
          <w:rFonts w:ascii="Arial" w:hAnsi="Arial"/>
          <w:b/>
          <w:u w:val="single"/>
        </w:rPr>
      </w:pPr>
    </w:p>
    <w:p w:rsidR="00722CB8" w:rsidRDefault="00722CB8">
      <w:pPr>
        <w:rPr>
          <w:rFonts w:ascii="Arial" w:hAnsi="Arial"/>
          <w:b/>
        </w:rPr>
      </w:pPr>
      <w:r>
        <w:rPr>
          <w:rFonts w:ascii="Arial" w:hAnsi="Arial"/>
          <w:b/>
        </w:rPr>
        <w:t xml:space="preserve">  </w:t>
      </w:r>
    </w:p>
    <w:p w:rsidR="00722CB8" w:rsidRDefault="00722CB8">
      <w:pPr>
        <w:numPr>
          <w:ilvl w:val="0"/>
          <w:numId w:val="18"/>
        </w:numPr>
        <w:rPr>
          <w:rFonts w:ascii="Arial" w:hAnsi="Arial"/>
        </w:rPr>
      </w:pPr>
      <w:r>
        <w:rPr>
          <w:rFonts w:ascii="Arial" w:hAnsi="Arial"/>
          <w:b/>
        </w:rPr>
        <w:t xml:space="preserve">Die Geräte müssen, die von der ÖGUM (Österreichische Gesellschaft für Ultraschall in der Medizin) erstellten apparativen Mindesterfordernisse für Ultraschall-Diagnosegeräte erfüllen ( zu finden unter: </w:t>
      </w:r>
      <w:hyperlink r:id="rId6" w:history="1">
        <w:r>
          <w:rPr>
            <w:rStyle w:val="Hyperlink"/>
            <w:rFonts w:ascii="Arial" w:hAnsi="Arial"/>
          </w:rPr>
          <w:t>www.univie.ac.at/oegum</w:t>
        </w:r>
      </w:hyperlink>
      <w:r>
        <w:rPr>
          <w:rFonts w:ascii="Arial" w:hAnsi="Arial"/>
          <w:b/>
        </w:rPr>
        <w:t>)</w:t>
      </w:r>
    </w:p>
    <w:p w:rsidR="00722CB8" w:rsidRDefault="00722CB8">
      <w:pPr>
        <w:rPr>
          <w:rFonts w:ascii="Arial" w:hAnsi="Arial"/>
          <w:b/>
        </w:rPr>
      </w:pPr>
    </w:p>
    <w:p w:rsidR="00722CB8" w:rsidRDefault="00722CB8">
      <w:pPr>
        <w:rPr>
          <w:rFonts w:ascii="Arial" w:hAnsi="Arial"/>
          <w:b/>
        </w:rPr>
      </w:pPr>
    </w:p>
    <w:p w:rsidR="00722CB8" w:rsidRDefault="00722CB8">
      <w:pPr>
        <w:numPr>
          <w:ilvl w:val="0"/>
          <w:numId w:val="7"/>
        </w:numPr>
        <w:rPr>
          <w:rFonts w:ascii="Arial" w:hAnsi="Arial"/>
          <w:b/>
        </w:rPr>
      </w:pPr>
      <w:r>
        <w:rPr>
          <w:rFonts w:ascii="Arial" w:hAnsi="Arial"/>
          <w:b/>
        </w:rPr>
        <w:t>Dokumentation:</w:t>
      </w:r>
    </w:p>
    <w:p w:rsidR="00722CB8" w:rsidRDefault="00722CB8">
      <w:pPr>
        <w:rPr>
          <w:rFonts w:ascii="Arial" w:hAnsi="Arial"/>
          <w:b/>
          <w:u w:val="single"/>
        </w:rPr>
      </w:pPr>
    </w:p>
    <w:p w:rsidR="00722CB8" w:rsidRDefault="00722CB8">
      <w:pPr>
        <w:numPr>
          <w:ilvl w:val="0"/>
          <w:numId w:val="22"/>
        </w:numPr>
        <w:rPr>
          <w:rFonts w:ascii="Arial" w:hAnsi="Arial"/>
        </w:rPr>
      </w:pPr>
      <w:r>
        <w:rPr>
          <w:rFonts w:ascii="Arial" w:hAnsi="Arial"/>
          <w:b/>
        </w:rPr>
        <w:t>Die Bilddokumentation hat auf Videoband oder digital zu erfolgen. Der Mindestumfang der Dokumentation ist in Beilage 6 festgelegt.</w:t>
      </w:r>
    </w:p>
    <w:p w:rsidR="00722CB8" w:rsidRDefault="00722CB8">
      <w:pPr>
        <w:rPr>
          <w:rFonts w:ascii="Arial" w:hAnsi="Arial"/>
        </w:rPr>
      </w:pPr>
    </w:p>
    <w:p w:rsidR="00722CB8" w:rsidRDefault="00722CB8">
      <w:pPr>
        <w:rPr>
          <w:rFonts w:ascii="Arial" w:hAnsi="Arial"/>
        </w:rPr>
      </w:pPr>
    </w:p>
    <w:p w:rsidR="00722CB8" w:rsidRDefault="00722CB8">
      <w:pPr>
        <w:rPr>
          <w:rFonts w:ascii="Arial" w:hAnsi="Arial"/>
          <w:u w:val="single"/>
        </w:rPr>
      </w:pPr>
    </w:p>
    <w:p w:rsidR="00722CB8" w:rsidRDefault="00722CB8">
      <w:pPr>
        <w:pStyle w:val="Schrift4"/>
        <w:rPr>
          <w:caps w:val="0"/>
          <w:sz w:val="24"/>
        </w:rPr>
      </w:pPr>
    </w:p>
    <w:p w:rsidR="00722CB8" w:rsidRDefault="00722CB8">
      <w:pPr>
        <w:rPr>
          <w:rFonts w:ascii="Arial" w:hAnsi="Arial"/>
          <w:b/>
        </w:rPr>
      </w:pPr>
    </w:p>
    <w:p w:rsidR="00722CB8" w:rsidRDefault="00722CB8">
      <w:pPr>
        <w:rPr>
          <w:rFonts w:ascii="Arial" w:hAnsi="Arial"/>
          <w:b/>
        </w:rPr>
      </w:pPr>
    </w:p>
    <w:p w:rsidR="00722CB8" w:rsidRDefault="00722CB8">
      <w:pPr>
        <w:rPr>
          <w:rFonts w:ascii="Arial" w:hAnsi="Arial"/>
          <w:b/>
        </w:rPr>
      </w:pPr>
    </w:p>
    <w:p w:rsidR="00722CB8" w:rsidRDefault="00722CB8">
      <w:pPr>
        <w:rPr>
          <w:rFonts w:ascii="Arial" w:hAnsi="Arial"/>
          <w:b/>
        </w:rPr>
      </w:pPr>
    </w:p>
    <w:p w:rsidR="00722CB8" w:rsidRDefault="00722CB8">
      <w:pPr>
        <w:rPr>
          <w:rFonts w:ascii="Arial" w:hAnsi="Arial"/>
          <w:b/>
        </w:rPr>
      </w:pPr>
    </w:p>
    <w:p w:rsidR="00722CB8" w:rsidRDefault="00722CB8">
      <w:pPr>
        <w:rPr>
          <w:rFonts w:ascii="Arial" w:hAnsi="Arial"/>
          <w:b/>
        </w:rPr>
      </w:pPr>
    </w:p>
    <w:p w:rsidR="00722CB8" w:rsidRDefault="00ED11E2">
      <w:pPr>
        <w:rPr>
          <w:rFonts w:ascii="Arial" w:hAnsi="Arial"/>
          <w:b/>
        </w:rPr>
      </w:pPr>
      <w:r>
        <w:rPr>
          <w:rFonts w:ascii="Arial" w:hAnsi="Arial"/>
          <w:b/>
        </w:rPr>
        <w:fldChar w:fldCharType="begin">
          <w:ffData>
            <w:name w:val="Text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rsidR="00722CB8" w:rsidRDefault="00722CB8">
      <w:pPr>
        <w:rPr>
          <w:rFonts w:ascii="Arial" w:hAnsi="Arial"/>
          <w:sz w:val="22"/>
        </w:rPr>
      </w:pP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t>......................................................</w:t>
      </w:r>
    </w:p>
    <w:p w:rsidR="00722CB8" w:rsidRDefault="00722CB8">
      <w:pPr>
        <w:rPr>
          <w:rFonts w:ascii="Arial" w:hAnsi="Arial"/>
          <w:b/>
          <w:sz w:val="20"/>
        </w:rPr>
      </w:pPr>
      <w:r>
        <w:rPr>
          <w:rFonts w:ascii="Arial" w:hAnsi="Arial"/>
          <w:b/>
          <w:sz w:val="20"/>
        </w:rPr>
        <w:t>Datum</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Stempel und Unterschrift</w:t>
      </w:r>
    </w:p>
    <w:p w:rsidR="006763E5" w:rsidRDefault="00722CB8">
      <w:pPr>
        <w:pStyle w:val="Textkrper2"/>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des Vertragsarztes/der Vertragsärztin</w:t>
      </w:r>
    </w:p>
    <w:p w:rsidR="006763E5" w:rsidRPr="006763E5" w:rsidRDefault="006763E5" w:rsidP="006763E5">
      <w:pPr>
        <w:ind w:left="7788"/>
        <w:rPr>
          <w:rFonts w:ascii="Arial" w:hAnsi="Arial" w:cs="Arial"/>
          <w:b/>
        </w:rPr>
      </w:pPr>
      <w:r>
        <w:rPr>
          <w:rFonts w:ascii="Arial" w:hAnsi="Arial"/>
        </w:rPr>
        <w:br w:type="page"/>
      </w:r>
      <w:r w:rsidRPr="006763E5">
        <w:rPr>
          <w:rFonts w:ascii="Arial" w:hAnsi="Arial" w:cs="Arial"/>
          <w:b/>
        </w:rPr>
        <w:lastRenderedPageBreak/>
        <w:t xml:space="preserve">                                                                                            Beilage 5</w:t>
      </w:r>
    </w:p>
    <w:p w:rsidR="006763E5" w:rsidRPr="006763E5" w:rsidRDefault="006763E5" w:rsidP="006763E5">
      <w:pPr>
        <w:pStyle w:val="Schrift4"/>
        <w:rPr>
          <w:rFonts w:cs="Arial"/>
          <w:caps w:val="0"/>
        </w:rPr>
      </w:pPr>
    </w:p>
    <w:p w:rsidR="006763E5" w:rsidRPr="006763E5" w:rsidRDefault="006763E5" w:rsidP="006763E5">
      <w:pPr>
        <w:pStyle w:val="berschrift4"/>
        <w:rPr>
          <w:rFonts w:ascii="Arial" w:hAnsi="Arial" w:cs="Arial"/>
        </w:rPr>
      </w:pPr>
    </w:p>
    <w:p w:rsidR="006763E5" w:rsidRPr="006763E5" w:rsidRDefault="006763E5" w:rsidP="006763E5">
      <w:pPr>
        <w:pStyle w:val="berschrift4"/>
        <w:rPr>
          <w:rFonts w:ascii="Arial" w:hAnsi="Arial" w:cs="Arial"/>
        </w:rPr>
      </w:pPr>
      <w:r w:rsidRPr="006763E5">
        <w:rPr>
          <w:rFonts w:ascii="Arial" w:hAnsi="Arial" w:cs="Arial"/>
        </w:rPr>
        <w:t>Ausbildungsrichtlinien</w:t>
      </w:r>
    </w:p>
    <w:p w:rsidR="006763E5" w:rsidRPr="006763E5" w:rsidRDefault="006763E5" w:rsidP="006763E5">
      <w:pPr>
        <w:pStyle w:val="Textkrper"/>
        <w:rPr>
          <w:rFonts w:ascii="Arial" w:hAnsi="Arial" w:cs="Arial"/>
          <w:sz w:val="24"/>
          <w:u w:val="single"/>
        </w:rPr>
      </w:pPr>
    </w:p>
    <w:p w:rsidR="006763E5" w:rsidRPr="006763E5" w:rsidRDefault="006763E5" w:rsidP="006763E5">
      <w:pPr>
        <w:pStyle w:val="Textkrper"/>
        <w:rPr>
          <w:rFonts w:ascii="Arial" w:hAnsi="Arial" w:cs="Arial"/>
          <w:sz w:val="24"/>
          <w:u w:val="single"/>
        </w:rPr>
      </w:pPr>
    </w:p>
    <w:p w:rsidR="006763E5" w:rsidRPr="006763E5" w:rsidRDefault="006763E5" w:rsidP="006763E5">
      <w:pPr>
        <w:pStyle w:val="Textkrper"/>
        <w:rPr>
          <w:rFonts w:ascii="Arial" w:hAnsi="Arial" w:cs="Arial"/>
          <w:sz w:val="24"/>
        </w:rPr>
      </w:pPr>
      <w:r w:rsidRPr="006763E5">
        <w:rPr>
          <w:rFonts w:ascii="Arial" w:hAnsi="Arial" w:cs="Arial"/>
          <w:sz w:val="24"/>
        </w:rPr>
        <w:t xml:space="preserve">für die Verrechnung  der pädiatrischen Echokardiographie und Dopplersonographie des Herzens </w:t>
      </w:r>
    </w:p>
    <w:p w:rsidR="006763E5" w:rsidRPr="006763E5" w:rsidRDefault="006763E5" w:rsidP="006763E5">
      <w:pPr>
        <w:pStyle w:val="Textkrper"/>
        <w:rPr>
          <w:rFonts w:ascii="Arial" w:hAnsi="Arial" w:cs="Arial"/>
          <w:sz w:val="24"/>
        </w:rPr>
      </w:pPr>
      <w:r w:rsidRPr="006763E5">
        <w:rPr>
          <w:rFonts w:ascii="Arial" w:hAnsi="Arial" w:cs="Arial"/>
          <w:sz w:val="24"/>
        </w:rPr>
        <w:t>für FA für Kinder- und Jugendheilkunde</w:t>
      </w:r>
    </w:p>
    <w:p w:rsidR="006763E5" w:rsidRPr="006763E5" w:rsidRDefault="006763E5" w:rsidP="006763E5">
      <w:pPr>
        <w:pStyle w:val="Textkrper"/>
        <w:rPr>
          <w:rFonts w:ascii="Arial" w:hAnsi="Arial" w:cs="Arial"/>
        </w:rPr>
      </w:pPr>
    </w:p>
    <w:p w:rsidR="006763E5" w:rsidRPr="006763E5" w:rsidRDefault="006763E5" w:rsidP="006763E5">
      <w:pPr>
        <w:rPr>
          <w:rFonts w:ascii="Arial" w:hAnsi="Arial" w:cs="Arial"/>
        </w:rPr>
      </w:pPr>
    </w:p>
    <w:p w:rsidR="006763E5" w:rsidRPr="006763E5" w:rsidRDefault="006763E5" w:rsidP="006763E5">
      <w:pPr>
        <w:rPr>
          <w:rFonts w:ascii="Arial" w:hAnsi="Arial" w:cs="Arial"/>
        </w:rPr>
      </w:pPr>
    </w:p>
    <w:p w:rsidR="006763E5" w:rsidRPr="006763E5" w:rsidRDefault="006763E5" w:rsidP="006763E5">
      <w:pPr>
        <w:rPr>
          <w:rFonts w:ascii="Arial" w:hAnsi="Arial" w:cs="Arial"/>
        </w:rPr>
      </w:pPr>
      <w:r w:rsidRPr="006763E5">
        <w:rPr>
          <w:rFonts w:ascii="Arial" w:hAnsi="Arial" w:cs="Arial"/>
        </w:rPr>
        <w:t>Die selbständige Anwendung der Echokardiographie setzt theoretische und praktische Kenntnisse der M-Mode, Schnittbild- und Dopplerechokardiographie voraus. Die Ausbildung kann nach den Richtlinien der Arbeitsgruppe Pädiatrische Kardiologie der Österreichischen Gesellschaft  für Kinder- und Jugendheilkunde grundsätzlich auf 3-fachem Weg erreicht werden:</w:t>
      </w:r>
    </w:p>
    <w:p w:rsidR="006763E5" w:rsidRPr="006763E5" w:rsidRDefault="006763E5" w:rsidP="006763E5">
      <w:pPr>
        <w:rPr>
          <w:rFonts w:ascii="Arial" w:hAnsi="Arial" w:cs="Arial"/>
        </w:rPr>
      </w:pPr>
    </w:p>
    <w:p w:rsidR="006763E5" w:rsidRPr="006763E5" w:rsidRDefault="006763E5" w:rsidP="006763E5">
      <w:pPr>
        <w:rPr>
          <w:rFonts w:ascii="Arial" w:hAnsi="Arial" w:cs="Arial"/>
        </w:rPr>
      </w:pPr>
    </w:p>
    <w:p w:rsidR="006763E5" w:rsidRPr="006763E5" w:rsidRDefault="006763E5" w:rsidP="006763E5">
      <w:pPr>
        <w:numPr>
          <w:ilvl w:val="0"/>
          <w:numId w:val="28"/>
        </w:numPr>
        <w:rPr>
          <w:rFonts w:ascii="Arial" w:hAnsi="Arial" w:cs="Arial"/>
          <w:b/>
        </w:rPr>
      </w:pPr>
      <w:r w:rsidRPr="006763E5">
        <w:rPr>
          <w:rFonts w:ascii="Arial" w:hAnsi="Arial" w:cs="Arial"/>
          <w:b/>
        </w:rPr>
        <w:t xml:space="preserve">Anerkennung als Facharzt für Kinderheilkunde mit dem Additivfach für pädiatrische Kardiologie ( </w:t>
      </w:r>
      <w:r w:rsidRPr="006763E5">
        <w:rPr>
          <w:rFonts w:ascii="Arial" w:hAnsi="Arial" w:cs="Arial"/>
        </w:rPr>
        <w:t xml:space="preserve">sobald das Additivfach anerkannt wird </w:t>
      </w:r>
      <w:r w:rsidRPr="006763E5">
        <w:rPr>
          <w:rFonts w:ascii="Arial" w:hAnsi="Arial" w:cs="Arial"/>
          <w:b/>
        </w:rPr>
        <w:t>)</w:t>
      </w:r>
    </w:p>
    <w:p w:rsidR="006763E5" w:rsidRPr="006763E5" w:rsidRDefault="006763E5" w:rsidP="006763E5">
      <w:pPr>
        <w:rPr>
          <w:rFonts w:ascii="Arial" w:hAnsi="Arial" w:cs="Arial"/>
          <w:b/>
        </w:rPr>
      </w:pPr>
    </w:p>
    <w:p w:rsidR="006763E5" w:rsidRDefault="006763E5" w:rsidP="006763E5">
      <w:pPr>
        <w:pStyle w:val="Schrift4"/>
        <w:rPr>
          <w:caps w:val="0"/>
          <w:sz w:val="24"/>
        </w:rPr>
      </w:pPr>
      <w:r>
        <w:rPr>
          <w:caps w:val="0"/>
          <w:sz w:val="24"/>
          <w:u w:val="single"/>
        </w:rPr>
        <w:t>Nachweis:</w:t>
      </w:r>
      <w:r>
        <w:rPr>
          <w:caps w:val="0"/>
          <w:sz w:val="24"/>
        </w:rPr>
        <w:t xml:space="preserve"> Approbation zum Additiv-Facharzt für pädiatrische Kardiologie</w:t>
      </w:r>
    </w:p>
    <w:p w:rsidR="006763E5" w:rsidRDefault="006763E5" w:rsidP="006763E5"/>
    <w:p w:rsidR="006763E5" w:rsidRDefault="006763E5" w:rsidP="006763E5">
      <w:pPr>
        <w:pStyle w:val="Schrift4"/>
        <w:rPr>
          <w:caps w:val="0"/>
        </w:rPr>
      </w:pPr>
    </w:p>
    <w:p w:rsidR="006763E5" w:rsidRPr="006763E5" w:rsidRDefault="006763E5" w:rsidP="006763E5">
      <w:pPr>
        <w:numPr>
          <w:ilvl w:val="0"/>
          <w:numId w:val="28"/>
        </w:numPr>
        <w:rPr>
          <w:rFonts w:ascii="Arial" w:hAnsi="Arial" w:cs="Arial"/>
          <w:b/>
        </w:rPr>
      </w:pPr>
      <w:r w:rsidRPr="006763E5">
        <w:rPr>
          <w:rFonts w:ascii="Arial" w:hAnsi="Arial" w:cs="Arial"/>
          <w:b/>
        </w:rPr>
        <w:t xml:space="preserve">Im Rahmen der </w:t>
      </w:r>
      <w:proofErr w:type="spellStart"/>
      <w:r w:rsidRPr="006763E5">
        <w:rPr>
          <w:rFonts w:ascii="Arial" w:hAnsi="Arial" w:cs="Arial"/>
          <w:b/>
        </w:rPr>
        <w:t>postpromotionellen</w:t>
      </w:r>
      <w:proofErr w:type="spellEnd"/>
      <w:r w:rsidRPr="006763E5">
        <w:rPr>
          <w:rFonts w:ascii="Arial" w:hAnsi="Arial" w:cs="Arial"/>
          <w:b/>
        </w:rPr>
        <w:t xml:space="preserve"> Ausbildung zum Facharzt:                                  6 Monate Ausbildung im Sinne einer ständigen Tätigkeit (</w:t>
      </w:r>
      <w:proofErr w:type="spellStart"/>
      <w:r w:rsidRPr="006763E5">
        <w:rPr>
          <w:rFonts w:ascii="Arial" w:hAnsi="Arial" w:cs="Arial"/>
          <w:b/>
        </w:rPr>
        <w:t>full</w:t>
      </w:r>
      <w:proofErr w:type="spellEnd"/>
      <w:r w:rsidRPr="006763E5">
        <w:rPr>
          <w:rFonts w:ascii="Arial" w:hAnsi="Arial" w:cs="Arial"/>
          <w:b/>
        </w:rPr>
        <w:t xml:space="preserve"> time) oder 2 Jahre Ausbildung im Sinne einer begleitenden Tätigkeit</w:t>
      </w:r>
    </w:p>
    <w:p w:rsidR="006763E5" w:rsidRDefault="006763E5" w:rsidP="006763E5">
      <w:pPr>
        <w:rPr>
          <w:b/>
        </w:rPr>
      </w:pPr>
    </w:p>
    <w:p w:rsidR="006763E5" w:rsidRDefault="006763E5" w:rsidP="006763E5">
      <w:pPr>
        <w:pStyle w:val="Schrift4"/>
        <w:rPr>
          <w:caps w:val="0"/>
          <w:sz w:val="24"/>
        </w:rPr>
      </w:pPr>
      <w:r>
        <w:rPr>
          <w:caps w:val="0"/>
          <w:sz w:val="24"/>
        </w:rPr>
        <w:t xml:space="preserve">Die Ausbildung  muss in einer von der Landesärztekammer anerkannten Ausbildungsstätte, deren Leiter den Additiv-Facharzt für pädiatrische Kardiologie besitzt, erfolgen. </w:t>
      </w:r>
    </w:p>
    <w:p w:rsidR="006763E5" w:rsidRDefault="006763E5" w:rsidP="006763E5">
      <w:pPr>
        <w:pStyle w:val="Schrift4"/>
        <w:rPr>
          <w:caps w:val="0"/>
          <w:sz w:val="24"/>
        </w:rPr>
      </w:pPr>
      <w:r>
        <w:rPr>
          <w:caps w:val="0"/>
          <w:sz w:val="24"/>
        </w:rPr>
        <w:t>In diesem Zeitraum sind 500 selbständig durchgeführte und dokumentierte Untersuchungen, bei denen sowohl die M-Mode Echokardiographie als auch konventioneller Doppler und Farbdoppler zur Anwendung gelangen, nachzuweisen.</w:t>
      </w:r>
    </w:p>
    <w:p w:rsidR="006763E5" w:rsidRDefault="006763E5" w:rsidP="006763E5">
      <w:pPr>
        <w:pStyle w:val="Schrift4"/>
        <w:rPr>
          <w:caps w:val="0"/>
          <w:sz w:val="24"/>
        </w:rPr>
      </w:pPr>
      <w:r>
        <w:rPr>
          <w:caps w:val="0"/>
          <w:sz w:val="24"/>
        </w:rPr>
        <w:t>Mindestens 75 Untersuchungen müssen an Patienten mit einer relevanten Herzpathologie durchgeführt worden sein.</w:t>
      </w:r>
    </w:p>
    <w:p w:rsidR="006763E5" w:rsidRDefault="006763E5" w:rsidP="006763E5">
      <w:pPr>
        <w:pStyle w:val="Schrift4"/>
        <w:rPr>
          <w:caps w:val="0"/>
          <w:sz w:val="24"/>
        </w:rPr>
      </w:pPr>
    </w:p>
    <w:p w:rsidR="006763E5" w:rsidRDefault="006763E5" w:rsidP="006763E5">
      <w:pPr>
        <w:pStyle w:val="Schrift4"/>
        <w:rPr>
          <w:caps w:val="0"/>
          <w:sz w:val="24"/>
        </w:rPr>
      </w:pPr>
      <w:r>
        <w:rPr>
          <w:caps w:val="0"/>
          <w:sz w:val="24"/>
          <w:u w:val="single"/>
        </w:rPr>
        <w:t>Nachweis:</w:t>
      </w:r>
      <w:r>
        <w:rPr>
          <w:caps w:val="0"/>
          <w:sz w:val="24"/>
        </w:rPr>
        <w:t xml:space="preserve"> Zeugnis über die erfolgreiche Ausbildung an einer von der Landesärztekammer  anerkannten Ausbildungsstätte samt Angabe des Zeitraumes und der Anzahl der untersuchten Fälle.</w:t>
      </w:r>
    </w:p>
    <w:p w:rsidR="006763E5" w:rsidRDefault="006763E5" w:rsidP="006763E5">
      <w:pPr>
        <w:pStyle w:val="Schrift4"/>
        <w:rPr>
          <w:caps w:val="0"/>
          <w:sz w:val="24"/>
        </w:rPr>
      </w:pPr>
    </w:p>
    <w:p w:rsidR="006763E5" w:rsidRDefault="006763E5" w:rsidP="006763E5">
      <w:pPr>
        <w:pStyle w:val="Schrift4"/>
        <w:rPr>
          <w:caps w:val="0"/>
          <w:sz w:val="24"/>
        </w:rPr>
      </w:pPr>
    </w:p>
    <w:p w:rsidR="006763E5" w:rsidRDefault="006763E5" w:rsidP="006763E5">
      <w:pPr>
        <w:pStyle w:val="Schrift4"/>
        <w:numPr>
          <w:ilvl w:val="0"/>
          <w:numId w:val="28"/>
        </w:numPr>
        <w:rPr>
          <w:b/>
          <w:sz w:val="24"/>
        </w:rPr>
      </w:pPr>
      <w:r>
        <w:rPr>
          <w:b/>
          <w:caps w:val="0"/>
          <w:sz w:val="24"/>
        </w:rPr>
        <w:t>Für Kinderfachärzte, die keine Ausbildung entsprechend Punkt 1 oder 2 absolviert haben – Zuerkennung der Qualifikation bei Erfüllung sämtlicher folgender Voraussetzungen:</w:t>
      </w:r>
    </w:p>
    <w:p w:rsidR="006763E5" w:rsidRDefault="006763E5" w:rsidP="006763E5"/>
    <w:p w:rsidR="006763E5" w:rsidRDefault="006763E5" w:rsidP="006763E5">
      <w:pPr>
        <w:pStyle w:val="Schrift4"/>
        <w:numPr>
          <w:ilvl w:val="0"/>
          <w:numId w:val="29"/>
        </w:numPr>
        <w:rPr>
          <w:caps w:val="0"/>
          <w:sz w:val="24"/>
        </w:rPr>
      </w:pPr>
      <w:r>
        <w:rPr>
          <w:caps w:val="0"/>
          <w:sz w:val="24"/>
        </w:rPr>
        <w:t>3 Monate begleitende Tätigkeit an einer von der Landesärztekammer anerkannten Ausbildungsstätte.</w:t>
      </w:r>
    </w:p>
    <w:p w:rsidR="006763E5" w:rsidRDefault="006763E5" w:rsidP="006763E5"/>
    <w:p w:rsidR="006763E5" w:rsidRDefault="006763E5" w:rsidP="006763E5"/>
    <w:p w:rsidR="006763E5" w:rsidRPr="006763E5" w:rsidRDefault="006763E5" w:rsidP="006763E5">
      <w:pPr>
        <w:numPr>
          <w:ilvl w:val="0"/>
          <w:numId w:val="30"/>
        </w:numPr>
        <w:rPr>
          <w:rFonts w:ascii="Arial" w:hAnsi="Arial" w:cs="Arial"/>
        </w:rPr>
      </w:pPr>
      <w:r w:rsidRPr="006763E5">
        <w:rPr>
          <w:rFonts w:ascii="Arial" w:hAnsi="Arial" w:cs="Arial"/>
        </w:rPr>
        <w:t xml:space="preserve">Theoretische, von der Landesärztekammer anerkannte Kurse im Ausmaß von 40 Stunden. Die Kurse müssen von einem Kinderkardiologen geleitet werden, der die Befähigung zur Führung einer Ausbildungsstätte für Echokardiographie aufweist. </w:t>
      </w:r>
    </w:p>
    <w:p w:rsidR="006763E5" w:rsidRPr="006763E5" w:rsidRDefault="006763E5" w:rsidP="006763E5">
      <w:pPr>
        <w:numPr>
          <w:ilvl w:val="0"/>
          <w:numId w:val="30"/>
        </w:numPr>
        <w:rPr>
          <w:rFonts w:ascii="Arial" w:hAnsi="Arial" w:cs="Arial"/>
        </w:rPr>
      </w:pPr>
      <w:r w:rsidRPr="006763E5">
        <w:rPr>
          <w:rFonts w:ascii="Arial" w:hAnsi="Arial" w:cs="Arial"/>
        </w:rPr>
        <w:lastRenderedPageBreak/>
        <w:t xml:space="preserve">500 selbständig durchgeführte und dokumentierte Echokardiographien (bestätigtes Logbuch samt Videodokumentation durch den Leiter einer von der Arbeitsgruppe anerkannten Ausbildungsstätte), bei welchen sowohl die M-Mode Echokardiographie als auch konventioneller Doppler und Farbdoppler zur Anwendung gelangen müssen. </w:t>
      </w:r>
    </w:p>
    <w:p w:rsidR="006763E5" w:rsidRPr="006763E5" w:rsidRDefault="006763E5" w:rsidP="006763E5">
      <w:pPr>
        <w:pStyle w:val="Textkrper-Zeileneinzug"/>
        <w:rPr>
          <w:rFonts w:ascii="Arial" w:hAnsi="Arial" w:cs="Arial"/>
        </w:rPr>
      </w:pPr>
      <w:r w:rsidRPr="006763E5">
        <w:rPr>
          <w:rFonts w:ascii="Arial" w:hAnsi="Arial" w:cs="Arial"/>
        </w:rPr>
        <w:t>Mindestens 75 Untersuchungen müssen an Patienten mit einer relevanten Herzpathologie durchgeführt  worden sein.</w:t>
      </w:r>
    </w:p>
    <w:p w:rsidR="006763E5" w:rsidRPr="006763E5" w:rsidRDefault="006763E5" w:rsidP="006763E5">
      <w:pPr>
        <w:numPr>
          <w:ilvl w:val="0"/>
          <w:numId w:val="30"/>
        </w:numPr>
        <w:rPr>
          <w:rFonts w:ascii="Arial" w:hAnsi="Arial" w:cs="Arial"/>
          <w:i/>
        </w:rPr>
      </w:pPr>
      <w:r w:rsidRPr="006763E5">
        <w:rPr>
          <w:rFonts w:ascii="Arial" w:hAnsi="Arial" w:cs="Arial"/>
        </w:rPr>
        <w:t xml:space="preserve">Nachweis über die erfolgreiche Ablegung einer  theoretischen und praktischen Prüfung bei einem Ausbilder. </w:t>
      </w:r>
    </w:p>
    <w:p w:rsidR="006763E5" w:rsidRPr="006763E5" w:rsidRDefault="006763E5" w:rsidP="006763E5">
      <w:pPr>
        <w:rPr>
          <w:rFonts w:ascii="Arial" w:hAnsi="Arial" w:cs="Arial"/>
          <w:i/>
        </w:rPr>
      </w:pPr>
    </w:p>
    <w:p w:rsidR="006763E5" w:rsidRPr="006763E5" w:rsidRDefault="006763E5" w:rsidP="006763E5">
      <w:pPr>
        <w:rPr>
          <w:rFonts w:ascii="Arial" w:hAnsi="Arial" w:cs="Arial"/>
        </w:rPr>
      </w:pPr>
      <w:r w:rsidRPr="006763E5">
        <w:rPr>
          <w:rFonts w:ascii="Arial" w:hAnsi="Arial" w:cs="Arial"/>
          <w:u w:val="single"/>
        </w:rPr>
        <w:t>Nachweis:</w:t>
      </w:r>
      <w:r w:rsidRPr="006763E5">
        <w:rPr>
          <w:rFonts w:ascii="Arial" w:hAnsi="Arial" w:cs="Arial"/>
        </w:rPr>
        <w:t xml:space="preserve"> Urkunde über die erfolgreiche Ablegung einer  theoretischen und praktischen Prüfung bei einem Ausbilder samt Angabe des Ausbildungszeitraumes und der Anzahl der untersuchten Fälle. Nachweis über die Teilnahme an den vorgeschriebenen Kursen.</w:t>
      </w:r>
    </w:p>
    <w:p w:rsidR="006763E5" w:rsidRPr="006763E5" w:rsidRDefault="006763E5" w:rsidP="006763E5">
      <w:pPr>
        <w:rPr>
          <w:rFonts w:ascii="Arial" w:hAnsi="Arial" w:cs="Arial"/>
        </w:rPr>
      </w:pPr>
      <w:r w:rsidRPr="006763E5">
        <w:rPr>
          <w:rFonts w:ascii="Arial" w:hAnsi="Arial" w:cs="Arial"/>
        </w:rPr>
        <w:t xml:space="preserve"> </w:t>
      </w:r>
    </w:p>
    <w:p w:rsidR="006763E5" w:rsidRPr="006763E5" w:rsidRDefault="006763E5" w:rsidP="006763E5">
      <w:pPr>
        <w:rPr>
          <w:rFonts w:ascii="Arial" w:hAnsi="Arial" w:cs="Arial"/>
        </w:rPr>
      </w:pPr>
    </w:p>
    <w:p w:rsidR="006763E5" w:rsidRPr="006763E5" w:rsidRDefault="006763E5" w:rsidP="006763E5">
      <w:pPr>
        <w:rPr>
          <w:rFonts w:ascii="Arial" w:hAnsi="Arial" w:cs="Arial"/>
        </w:rPr>
      </w:pPr>
    </w:p>
    <w:p w:rsidR="006763E5" w:rsidRPr="006763E5" w:rsidRDefault="006763E5" w:rsidP="006763E5">
      <w:pPr>
        <w:rPr>
          <w:rFonts w:ascii="Arial" w:hAnsi="Arial" w:cs="Arial"/>
        </w:rPr>
      </w:pPr>
      <w:r w:rsidRPr="006763E5">
        <w:rPr>
          <w:rFonts w:ascii="Arial" w:hAnsi="Arial" w:cs="Arial"/>
        </w:rPr>
        <w:t>Die Ausbildung kann nur absolviert werden, wenn die entsprechende Kinderabteilung als Ausbildungsstätte für Echokardiographie von der jeweiligen Landesärztekammer anerkannt ist. Für die Anerkennung als Ausbildungsstätte gelten die von der ÖGUM (Österreichische Gesellschaft für Ultraschall in der Medizin) festgelegten Voraussetzungen.</w:t>
      </w:r>
    </w:p>
    <w:p w:rsidR="006763E5" w:rsidRPr="006763E5" w:rsidRDefault="006763E5" w:rsidP="006763E5">
      <w:pPr>
        <w:rPr>
          <w:rFonts w:ascii="Arial" w:hAnsi="Arial" w:cs="Arial"/>
        </w:rPr>
      </w:pPr>
    </w:p>
    <w:p w:rsidR="006763E5" w:rsidRPr="006763E5" w:rsidRDefault="006763E5" w:rsidP="006763E5">
      <w:pPr>
        <w:rPr>
          <w:rFonts w:ascii="Arial" w:hAnsi="Arial" w:cs="Arial"/>
        </w:rPr>
      </w:pPr>
      <w:r w:rsidRPr="006763E5">
        <w:rPr>
          <w:rFonts w:ascii="Arial" w:hAnsi="Arial" w:cs="Arial"/>
        </w:rPr>
        <w:t>Derzeit sind als Ausbildungsstätten zu nennen (Stand April 2004):</w:t>
      </w:r>
    </w:p>
    <w:p w:rsidR="006763E5" w:rsidRPr="006763E5" w:rsidRDefault="006763E5" w:rsidP="006763E5">
      <w:pPr>
        <w:ind w:left="360"/>
        <w:rPr>
          <w:rFonts w:ascii="Arial" w:hAnsi="Arial" w:cs="Arial"/>
        </w:rPr>
      </w:pPr>
    </w:p>
    <w:p w:rsidR="006763E5" w:rsidRPr="006763E5" w:rsidRDefault="006763E5" w:rsidP="006763E5">
      <w:pPr>
        <w:ind w:left="360"/>
        <w:rPr>
          <w:rFonts w:ascii="Arial" w:hAnsi="Arial" w:cs="Arial"/>
        </w:rPr>
      </w:pPr>
      <w:r w:rsidRPr="006763E5">
        <w:rPr>
          <w:rFonts w:ascii="Arial" w:hAnsi="Arial" w:cs="Arial"/>
        </w:rPr>
        <w:t>Abteilung für Pädiatrische Kardiologie, Univ.-Klinik für Kinder- und Jugendheilkunde, AKH Wien</w:t>
      </w:r>
    </w:p>
    <w:p w:rsidR="006763E5" w:rsidRPr="006763E5" w:rsidRDefault="006763E5" w:rsidP="006763E5">
      <w:pPr>
        <w:ind w:left="360"/>
        <w:rPr>
          <w:rFonts w:ascii="Arial" w:hAnsi="Arial" w:cs="Arial"/>
        </w:rPr>
      </w:pPr>
      <w:r w:rsidRPr="006763E5">
        <w:rPr>
          <w:rFonts w:ascii="Arial" w:hAnsi="Arial" w:cs="Arial"/>
        </w:rPr>
        <w:t>Leiterin: Univ. Prof. Dr. U. Salzer-</w:t>
      </w:r>
      <w:proofErr w:type="spellStart"/>
      <w:r w:rsidRPr="006763E5">
        <w:rPr>
          <w:rFonts w:ascii="Arial" w:hAnsi="Arial" w:cs="Arial"/>
        </w:rPr>
        <w:t>Muhar</w:t>
      </w:r>
      <w:proofErr w:type="spellEnd"/>
    </w:p>
    <w:p w:rsidR="006763E5" w:rsidRPr="006763E5" w:rsidRDefault="006763E5" w:rsidP="006763E5">
      <w:pPr>
        <w:ind w:left="360"/>
        <w:rPr>
          <w:rFonts w:ascii="Arial" w:hAnsi="Arial" w:cs="Arial"/>
          <w:i/>
        </w:rPr>
      </w:pPr>
    </w:p>
    <w:p w:rsidR="006763E5" w:rsidRPr="006763E5" w:rsidRDefault="006763E5" w:rsidP="006763E5">
      <w:pPr>
        <w:ind w:left="360"/>
        <w:rPr>
          <w:rFonts w:ascii="Arial" w:hAnsi="Arial" w:cs="Arial"/>
        </w:rPr>
      </w:pPr>
      <w:r w:rsidRPr="006763E5">
        <w:rPr>
          <w:rFonts w:ascii="Arial" w:hAnsi="Arial" w:cs="Arial"/>
        </w:rPr>
        <w:t>Abteilung für Pädiatrische Kardiologie, Univ.-Klinik für Kinder und Jugendheilkunde Innsbruck</w:t>
      </w:r>
    </w:p>
    <w:p w:rsidR="006763E5" w:rsidRPr="006763E5" w:rsidRDefault="006763E5" w:rsidP="006763E5">
      <w:pPr>
        <w:ind w:left="360"/>
        <w:rPr>
          <w:rFonts w:ascii="Arial" w:hAnsi="Arial" w:cs="Arial"/>
        </w:rPr>
      </w:pPr>
      <w:r w:rsidRPr="006763E5">
        <w:rPr>
          <w:rFonts w:ascii="Arial" w:hAnsi="Arial" w:cs="Arial"/>
        </w:rPr>
        <w:t>Leiter: Univ. Prof. Dr. R. Geiger (</w:t>
      </w:r>
      <w:proofErr w:type="spellStart"/>
      <w:r w:rsidRPr="006763E5">
        <w:rPr>
          <w:rFonts w:ascii="Arial" w:hAnsi="Arial" w:cs="Arial"/>
        </w:rPr>
        <w:t>intermistischer</w:t>
      </w:r>
      <w:proofErr w:type="spellEnd"/>
      <w:r w:rsidRPr="006763E5">
        <w:rPr>
          <w:rFonts w:ascii="Arial" w:hAnsi="Arial" w:cs="Arial"/>
        </w:rPr>
        <w:t xml:space="preserve"> Leiter)</w:t>
      </w:r>
    </w:p>
    <w:p w:rsidR="006763E5" w:rsidRPr="006763E5" w:rsidRDefault="006763E5" w:rsidP="006763E5">
      <w:pPr>
        <w:ind w:left="360"/>
        <w:rPr>
          <w:rFonts w:ascii="Arial" w:hAnsi="Arial" w:cs="Arial"/>
        </w:rPr>
      </w:pPr>
    </w:p>
    <w:p w:rsidR="006763E5" w:rsidRPr="006763E5" w:rsidRDefault="006763E5" w:rsidP="006763E5">
      <w:pPr>
        <w:ind w:left="360"/>
        <w:rPr>
          <w:rFonts w:ascii="Arial" w:hAnsi="Arial" w:cs="Arial"/>
        </w:rPr>
      </w:pPr>
      <w:r w:rsidRPr="006763E5">
        <w:rPr>
          <w:rFonts w:ascii="Arial" w:hAnsi="Arial" w:cs="Arial"/>
        </w:rPr>
        <w:t>Abteilung für Kardiologie, Univ.-Klinik für Kinder und Jugendheilkunde Graz</w:t>
      </w:r>
    </w:p>
    <w:p w:rsidR="006763E5" w:rsidRPr="006763E5" w:rsidRDefault="006763E5" w:rsidP="006763E5">
      <w:pPr>
        <w:ind w:left="360"/>
        <w:rPr>
          <w:rFonts w:ascii="Arial" w:hAnsi="Arial" w:cs="Arial"/>
        </w:rPr>
      </w:pPr>
      <w:r w:rsidRPr="006763E5">
        <w:rPr>
          <w:rFonts w:ascii="Arial" w:hAnsi="Arial" w:cs="Arial"/>
        </w:rPr>
        <w:t>Leiter: Univ. Prof. Dr. A. Beitzke</w:t>
      </w:r>
    </w:p>
    <w:p w:rsidR="006763E5" w:rsidRPr="006763E5" w:rsidRDefault="006763E5" w:rsidP="006763E5">
      <w:pPr>
        <w:ind w:left="360"/>
        <w:rPr>
          <w:rFonts w:ascii="Arial" w:hAnsi="Arial" w:cs="Arial"/>
        </w:rPr>
      </w:pPr>
    </w:p>
    <w:p w:rsidR="006763E5" w:rsidRPr="006763E5" w:rsidRDefault="006763E5" w:rsidP="006763E5">
      <w:pPr>
        <w:ind w:left="360"/>
        <w:rPr>
          <w:rFonts w:ascii="Arial" w:hAnsi="Arial" w:cs="Arial"/>
        </w:rPr>
      </w:pPr>
      <w:r w:rsidRPr="006763E5">
        <w:rPr>
          <w:rFonts w:ascii="Arial" w:hAnsi="Arial" w:cs="Arial"/>
        </w:rPr>
        <w:t>Department für Kardiologie, Landeskinderklinik Linz</w:t>
      </w:r>
    </w:p>
    <w:p w:rsidR="006763E5" w:rsidRPr="006763E5" w:rsidRDefault="006763E5" w:rsidP="006763E5">
      <w:pPr>
        <w:ind w:left="360"/>
        <w:rPr>
          <w:rFonts w:ascii="Arial" w:hAnsi="Arial" w:cs="Arial"/>
        </w:rPr>
      </w:pPr>
      <w:r w:rsidRPr="006763E5">
        <w:rPr>
          <w:rFonts w:ascii="Arial" w:hAnsi="Arial" w:cs="Arial"/>
        </w:rPr>
        <w:t xml:space="preserve">Leiter: Univ. </w:t>
      </w:r>
      <w:proofErr w:type="spellStart"/>
      <w:r w:rsidRPr="006763E5">
        <w:rPr>
          <w:rFonts w:ascii="Arial" w:hAnsi="Arial" w:cs="Arial"/>
        </w:rPr>
        <w:t>Doz</w:t>
      </w:r>
      <w:proofErr w:type="spellEnd"/>
      <w:r w:rsidRPr="006763E5">
        <w:rPr>
          <w:rFonts w:ascii="Arial" w:hAnsi="Arial" w:cs="Arial"/>
        </w:rPr>
        <w:t xml:space="preserve">. Dr. G. </w:t>
      </w:r>
      <w:proofErr w:type="spellStart"/>
      <w:r w:rsidRPr="006763E5">
        <w:rPr>
          <w:rFonts w:ascii="Arial" w:hAnsi="Arial" w:cs="Arial"/>
        </w:rPr>
        <w:t>Tulzer</w:t>
      </w:r>
      <w:proofErr w:type="spellEnd"/>
    </w:p>
    <w:p w:rsidR="006763E5" w:rsidRPr="006763E5" w:rsidRDefault="006763E5" w:rsidP="006763E5">
      <w:pPr>
        <w:ind w:left="360"/>
        <w:rPr>
          <w:rFonts w:ascii="Arial" w:hAnsi="Arial" w:cs="Arial"/>
        </w:rPr>
      </w:pPr>
    </w:p>
    <w:p w:rsidR="006763E5" w:rsidRPr="006763E5" w:rsidRDefault="006763E5" w:rsidP="006763E5">
      <w:pPr>
        <w:ind w:left="360"/>
        <w:rPr>
          <w:rFonts w:ascii="Arial" w:hAnsi="Arial" w:cs="Arial"/>
        </w:rPr>
      </w:pPr>
      <w:r w:rsidRPr="006763E5">
        <w:rPr>
          <w:rFonts w:ascii="Arial" w:hAnsi="Arial" w:cs="Arial"/>
        </w:rPr>
        <w:t xml:space="preserve">Kinderspital Salzburg </w:t>
      </w:r>
    </w:p>
    <w:p w:rsidR="006763E5" w:rsidRPr="006763E5" w:rsidRDefault="006763E5" w:rsidP="006763E5">
      <w:pPr>
        <w:ind w:left="360"/>
        <w:rPr>
          <w:rFonts w:ascii="Arial" w:hAnsi="Arial" w:cs="Arial"/>
        </w:rPr>
      </w:pPr>
      <w:r w:rsidRPr="006763E5">
        <w:rPr>
          <w:rFonts w:ascii="Arial" w:hAnsi="Arial" w:cs="Arial"/>
        </w:rPr>
        <w:t xml:space="preserve">Leiter: OA. Dr. P. </w:t>
      </w:r>
      <w:proofErr w:type="spellStart"/>
      <w:r w:rsidRPr="006763E5">
        <w:rPr>
          <w:rFonts w:ascii="Arial" w:hAnsi="Arial" w:cs="Arial"/>
        </w:rPr>
        <w:t>Covi</w:t>
      </w:r>
      <w:proofErr w:type="spellEnd"/>
    </w:p>
    <w:p w:rsidR="006763E5" w:rsidRPr="006763E5" w:rsidRDefault="006763E5" w:rsidP="006763E5">
      <w:pPr>
        <w:pStyle w:val="Schrift4"/>
        <w:rPr>
          <w:rFonts w:cs="Arial"/>
          <w:caps w:val="0"/>
          <w:sz w:val="24"/>
        </w:rPr>
      </w:pPr>
    </w:p>
    <w:p w:rsidR="006763E5" w:rsidRDefault="006763E5" w:rsidP="006763E5">
      <w:pPr>
        <w:pStyle w:val="Schrift4"/>
        <w:rPr>
          <w:b/>
          <w:caps w:val="0"/>
          <w:sz w:val="24"/>
        </w:rPr>
      </w:pPr>
    </w:p>
    <w:p w:rsidR="006763E5" w:rsidRDefault="006763E5" w:rsidP="006763E5">
      <w:pPr>
        <w:pStyle w:val="Schrift4"/>
        <w:rPr>
          <w:b/>
          <w:caps w:val="0"/>
          <w:sz w:val="24"/>
        </w:rPr>
      </w:pPr>
    </w:p>
    <w:p w:rsidR="006763E5" w:rsidRDefault="006763E5" w:rsidP="006763E5">
      <w:pPr>
        <w:pStyle w:val="Schrift4"/>
        <w:rPr>
          <w:b/>
          <w:caps w:val="0"/>
          <w:sz w:val="24"/>
        </w:rPr>
      </w:pPr>
      <w:r>
        <w:rPr>
          <w:b/>
          <w:caps w:val="0"/>
          <w:sz w:val="24"/>
        </w:rPr>
        <w:t>Beschreibung der erwähnten Kurse:</w:t>
      </w:r>
    </w:p>
    <w:p w:rsidR="006763E5" w:rsidRDefault="006763E5" w:rsidP="006763E5">
      <w:pPr>
        <w:pStyle w:val="Schrift4"/>
        <w:rPr>
          <w:caps w:val="0"/>
          <w:sz w:val="24"/>
        </w:rPr>
      </w:pPr>
    </w:p>
    <w:p w:rsidR="006763E5" w:rsidRDefault="006763E5" w:rsidP="006763E5">
      <w:pPr>
        <w:pStyle w:val="Schrift4"/>
        <w:rPr>
          <w:caps w:val="0"/>
          <w:sz w:val="24"/>
        </w:rPr>
      </w:pPr>
      <w:r>
        <w:rPr>
          <w:caps w:val="0"/>
          <w:sz w:val="24"/>
        </w:rPr>
        <w:t xml:space="preserve">Der 20-stündige </w:t>
      </w:r>
      <w:r>
        <w:rPr>
          <w:b/>
          <w:caps w:val="0"/>
          <w:sz w:val="24"/>
        </w:rPr>
        <w:t xml:space="preserve">Grundkurs </w:t>
      </w:r>
      <w:r>
        <w:rPr>
          <w:caps w:val="0"/>
          <w:sz w:val="24"/>
        </w:rPr>
        <w:t xml:space="preserve">sollte folgende Inhalte vermitteln: Anatomie, physikalische Grundlagen, Untersuchungstechniken, Normalbefunde, </w:t>
      </w:r>
      <w:proofErr w:type="spellStart"/>
      <w:r>
        <w:rPr>
          <w:caps w:val="0"/>
          <w:sz w:val="24"/>
        </w:rPr>
        <w:t>Ventrikelfunktion</w:t>
      </w:r>
      <w:proofErr w:type="spellEnd"/>
      <w:r>
        <w:rPr>
          <w:caps w:val="0"/>
          <w:sz w:val="24"/>
        </w:rPr>
        <w:t xml:space="preserve">, Klappenerkrankungen (Aorten- und </w:t>
      </w:r>
      <w:proofErr w:type="spellStart"/>
      <w:r>
        <w:rPr>
          <w:caps w:val="0"/>
          <w:sz w:val="24"/>
        </w:rPr>
        <w:t>Pulmonalvitien</w:t>
      </w:r>
      <w:proofErr w:type="spellEnd"/>
      <w:r>
        <w:rPr>
          <w:caps w:val="0"/>
          <w:sz w:val="24"/>
        </w:rPr>
        <w:t xml:space="preserve">), </w:t>
      </w:r>
      <w:proofErr w:type="spellStart"/>
      <w:r>
        <w:rPr>
          <w:caps w:val="0"/>
          <w:sz w:val="24"/>
        </w:rPr>
        <w:t>Perikarderguß</w:t>
      </w:r>
      <w:proofErr w:type="spellEnd"/>
      <w:r>
        <w:rPr>
          <w:caps w:val="0"/>
          <w:sz w:val="24"/>
        </w:rPr>
        <w:t>, Kardiomyopathien, Shunt-</w:t>
      </w:r>
      <w:proofErr w:type="spellStart"/>
      <w:r>
        <w:rPr>
          <w:caps w:val="0"/>
          <w:sz w:val="24"/>
        </w:rPr>
        <w:t>Vitien</w:t>
      </w:r>
      <w:proofErr w:type="spellEnd"/>
      <w:r>
        <w:rPr>
          <w:caps w:val="0"/>
          <w:sz w:val="24"/>
        </w:rPr>
        <w:t xml:space="preserve"> und Basisdiagnostik von </w:t>
      </w:r>
      <w:proofErr w:type="spellStart"/>
      <w:r>
        <w:rPr>
          <w:caps w:val="0"/>
          <w:sz w:val="24"/>
        </w:rPr>
        <w:t>zyanotischen</w:t>
      </w:r>
      <w:proofErr w:type="spellEnd"/>
      <w:r>
        <w:rPr>
          <w:caps w:val="0"/>
          <w:sz w:val="24"/>
        </w:rPr>
        <w:t xml:space="preserve"> </w:t>
      </w:r>
      <w:proofErr w:type="spellStart"/>
      <w:r>
        <w:rPr>
          <w:caps w:val="0"/>
          <w:sz w:val="24"/>
        </w:rPr>
        <w:t>Vitien</w:t>
      </w:r>
      <w:proofErr w:type="spellEnd"/>
      <w:r>
        <w:rPr>
          <w:caps w:val="0"/>
          <w:sz w:val="24"/>
        </w:rPr>
        <w:t>.</w:t>
      </w:r>
    </w:p>
    <w:p w:rsidR="006763E5" w:rsidRDefault="006763E5" w:rsidP="006763E5">
      <w:pPr>
        <w:pStyle w:val="Schrift4"/>
        <w:rPr>
          <w:caps w:val="0"/>
          <w:sz w:val="24"/>
        </w:rPr>
      </w:pPr>
      <w:r>
        <w:rPr>
          <w:caps w:val="0"/>
          <w:sz w:val="24"/>
        </w:rPr>
        <w:t>Ein Drittel der Zeit sollte praktischen Übungen gewidmet sein, wobei 8 Teilnehmer pro Gerät und Tutor die Obergrenze darstellen.</w:t>
      </w:r>
    </w:p>
    <w:p w:rsidR="006763E5" w:rsidRDefault="006763E5" w:rsidP="006763E5">
      <w:pPr>
        <w:pStyle w:val="Schrift4"/>
        <w:rPr>
          <w:caps w:val="0"/>
          <w:sz w:val="24"/>
        </w:rPr>
      </w:pPr>
    </w:p>
    <w:p w:rsidR="006763E5" w:rsidRDefault="006763E5" w:rsidP="006763E5">
      <w:pPr>
        <w:pStyle w:val="Schrift4"/>
        <w:rPr>
          <w:caps w:val="0"/>
          <w:sz w:val="24"/>
        </w:rPr>
      </w:pPr>
      <w:r>
        <w:rPr>
          <w:caps w:val="0"/>
          <w:sz w:val="24"/>
        </w:rPr>
        <w:t xml:space="preserve">Der 20-stündige </w:t>
      </w:r>
      <w:r>
        <w:rPr>
          <w:b/>
          <w:caps w:val="0"/>
          <w:sz w:val="24"/>
        </w:rPr>
        <w:t xml:space="preserve">Fortgeschrittenenkurs </w:t>
      </w:r>
      <w:r>
        <w:rPr>
          <w:caps w:val="0"/>
          <w:sz w:val="24"/>
        </w:rPr>
        <w:t>sollte die Kenntnisse bzgl. Klappen- und Shunt-</w:t>
      </w:r>
      <w:proofErr w:type="spellStart"/>
      <w:r>
        <w:rPr>
          <w:caps w:val="0"/>
          <w:sz w:val="24"/>
        </w:rPr>
        <w:t>Vitien</w:t>
      </w:r>
      <w:proofErr w:type="spellEnd"/>
      <w:r>
        <w:rPr>
          <w:caps w:val="0"/>
          <w:sz w:val="24"/>
        </w:rPr>
        <w:t xml:space="preserve"> vertiefen, die Diagnostik komplexer </w:t>
      </w:r>
      <w:proofErr w:type="spellStart"/>
      <w:r>
        <w:rPr>
          <w:caps w:val="0"/>
          <w:sz w:val="24"/>
        </w:rPr>
        <w:t>Vitien</w:t>
      </w:r>
      <w:proofErr w:type="spellEnd"/>
      <w:r>
        <w:rPr>
          <w:caps w:val="0"/>
          <w:sz w:val="24"/>
        </w:rPr>
        <w:t xml:space="preserve"> und die Bestimmung der </w:t>
      </w:r>
      <w:proofErr w:type="spellStart"/>
      <w:r>
        <w:rPr>
          <w:caps w:val="0"/>
          <w:sz w:val="24"/>
        </w:rPr>
        <w:t>Ventrikelfunktion</w:t>
      </w:r>
      <w:proofErr w:type="spellEnd"/>
      <w:r>
        <w:rPr>
          <w:caps w:val="0"/>
          <w:sz w:val="24"/>
        </w:rPr>
        <w:t xml:space="preserve"> beinhalten.</w:t>
      </w:r>
    </w:p>
    <w:p w:rsidR="006763E5" w:rsidRDefault="006763E5" w:rsidP="006763E5">
      <w:pPr>
        <w:pStyle w:val="Schrift4"/>
        <w:rPr>
          <w:caps w:val="0"/>
          <w:sz w:val="24"/>
        </w:rPr>
      </w:pPr>
    </w:p>
    <w:p w:rsidR="006763E5" w:rsidRDefault="006763E5" w:rsidP="006763E5">
      <w:pPr>
        <w:pStyle w:val="Schrift4"/>
        <w:rPr>
          <w:caps w:val="0"/>
          <w:sz w:val="24"/>
        </w:rPr>
      </w:pPr>
    </w:p>
    <w:p w:rsidR="006763E5" w:rsidRDefault="006763E5" w:rsidP="006763E5">
      <w:pPr>
        <w:pStyle w:val="Schrift4"/>
        <w:rPr>
          <w:b/>
          <w:caps w:val="0"/>
          <w:sz w:val="24"/>
        </w:rPr>
      </w:pPr>
      <w:r>
        <w:rPr>
          <w:b/>
          <w:caps w:val="0"/>
          <w:sz w:val="24"/>
        </w:rPr>
        <w:t>Die Prüfung wird in 2 Teilen durchgeführt:</w:t>
      </w:r>
    </w:p>
    <w:p w:rsidR="006763E5" w:rsidRDefault="006763E5" w:rsidP="006763E5">
      <w:pPr>
        <w:pStyle w:val="Schrift4"/>
        <w:rPr>
          <w:b/>
          <w:caps w:val="0"/>
          <w:sz w:val="24"/>
        </w:rPr>
      </w:pPr>
    </w:p>
    <w:p w:rsidR="006763E5" w:rsidRDefault="006763E5" w:rsidP="006763E5">
      <w:pPr>
        <w:pStyle w:val="Schrift4"/>
        <w:numPr>
          <w:ilvl w:val="0"/>
          <w:numId w:val="31"/>
        </w:numPr>
        <w:rPr>
          <w:caps w:val="0"/>
          <w:sz w:val="24"/>
        </w:rPr>
      </w:pPr>
      <w:r>
        <w:rPr>
          <w:caps w:val="0"/>
          <w:sz w:val="24"/>
        </w:rPr>
        <w:t>Theoretischer Teil in Form einer mündlichen Prüfung</w:t>
      </w:r>
    </w:p>
    <w:p w:rsidR="006763E5" w:rsidRDefault="006763E5" w:rsidP="006763E5">
      <w:pPr>
        <w:pStyle w:val="Schrift4"/>
        <w:rPr>
          <w:caps w:val="0"/>
          <w:sz w:val="24"/>
        </w:rPr>
      </w:pPr>
    </w:p>
    <w:p w:rsidR="006763E5" w:rsidRDefault="006763E5" w:rsidP="006763E5">
      <w:pPr>
        <w:pStyle w:val="Schrift4"/>
        <w:numPr>
          <w:ilvl w:val="0"/>
          <w:numId w:val="31"/>
        </w:numPr>
        <w:rPr>
          <w:caps w:val="0"/>
          <w:sz w:val="24"/>
        </w:rPr>
      </w:pPr>
      <w:r>
        <w:rPr>
          <w:caps w:val="0"/>
          <w:sz w:val="24"/>
        </w:rPr>
        <w:t>Nach erfolgreichem Abschluss des theoretischen Teils Beurteilung der praktischen Fähigkeiten:</w:t>
      </w:r>
    </w:p>
    <w:p w:rsidR="006763E5" w:rsidRDefault="006763E5" w:rsidP="006763E5">
      <w:pPr>
        <w:pStyle w:val="Schrift4"/>
        <w:rPr>
          <w:caps w:val="0"/>
          <w:sz w:val="24"/>
        </w:rPr>
      </w:pPr>
    </w:p>
    <w:p w:rsidR="006763E5" w:rsidRDefault="006763E5" w:rsidP="006763E5">
      <w:pPr>
        <w:pStyle w:val="Schrift4"/>
        <w:numPr>
          <w:ilvl w:val="0"/>
          <w:numId w:val="32"/>
        </w:numPr>
        <w:rPr>
          <w:caps w:val="0"/>
          <w:sz w:val="24"/>
        </w:rPr>
      </w:pPr>
      <w:r>
        <w:rPr>
          <w:caps w:val="0"/>
          <w:sz w:val="24"/>
        </w:rPr>
        <w:t>Patientenuntersuchung</w:t>
      </w:r>
    </w:p>
    <w:p w:rsidR="006763E5" w:rsidRDefault="006763E5" w:rsidP="006763E5">
      <w:pPr>
        <w:pStyle w:val="Schrift4"/>
        <w:numPr>
          <w:ilvl w:val="0"/>
          <w:numId w:val="32"/>
        </w:numPr>
        <w:rPr>
          <w:caps w:val="0"/>
          <w:sz w:val="24"/>
        </w:rPr>
      </w:pPr>
      <w:r>
        <w:rPr>
          <w:caps w:val="0"/>
          <w:sz w:val="24"/>
        </w:rPr>
        <w:t>Präsentation von aufgezeichneten Fällen</w:t>
      </w:r>
    </w:p>
    <w:p w:rsidR="00722CB8" w:rsidRDefault="00722CB8">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Default="00C77DDE">
      <w:pPr>
        <w:pStyle w:val="Textkrper2"/>
        <w:rPr>
          <w:rFonts w:ascii="Arial" w:hAnsi="Arial"/>
        </w:rPr>
      </w:pPr>
    </w:p>
    <w:p w:rsidR="00C77DDE" w:rsidRPr="009A0BF3" w:rsidRDefault="00C77DDE">
      <w:pPr>
        <w:pStyle w:val="Textkrper2"/>
        <w:rPr>
          <w:rFonts w:ascii="Arial" w:hAnsi="Arial" w:cs="Arial"/>
        </w:rPr>
      </w:pPr>
    </w:p>
    <w:p w:rsidR="00C77DDE" w:rsidRPr="009A0BF3" w:rsidRDefault="00C77DDE">
      <w:pPr>
        <w:pStyle w:val="Textkrper2"/>
        <w:rPr>
          <w:rFonts w:ascii="Arial" w:hAnsi="Arial" w:cs="Arial"/>
        </w:rPr>
      </w:pPr>
    </w:p>
    <w:p w:rsidR="00C77DDE" w:rsidRPr="009A0BF3" w:rsidRDefault="00C77DDE" w:rsidP="00610491">
      <w:pPr>
        <w:ind w:left="7788"/>
        <w:rPr>
          <w:rFonts w:ascii="Arial" w:hAnsi="Arial" w:cs="Arial"/>
          <w:b/>
        </w:rPr>
      </w:pPr>
      <w:r w:rsidRPr="009A0BF3">
        <w:rPr>
          <w:rFonts w:ascii="Arial" w:hAnsi="Arial" w:cs="Arial"/>
          <w:b/>
        </w:rPr>
        <w:t xml:space="preserve">                                                                                                                 Beilage 6</w:t>
      </w:r>
    </w:p>
    <w:p w:rsidR="00C77DDE" w:rsidRPr="009A0BF3" w:rsidRDefault="00C77DDE" w:rsidP="00C77DDE">
      <w:pPr>
        <w:rPr>
          <w:rFonts w:ascii="Arial" w:hAnsi="Arial" w:cs="Arial"/>
        </w:rPr>
      </w:pPr>
    </w:p>
    <w:p w:rsidR="00C77DDE" w:rsidRPr="009A0BF3" w:rsidRDefault="00C77DDE" w:rsidP="00C77DDE">
      <w:pPr>
        <w:rPr>
          <w:rFonts w:ascii="Arial" w:hAnsi="Arial" w:cs="Arial"/>
        </w:rPr>
      </w:pPr>
    </w:p>
    <w:p w:rsidR="00C77DDE" w:rsidRPr="009A0BF3" w:rsidRDefault="00C77DDE" w:rsidP="00C77DDE">
      <w:pPr>
        <w:rPr>
          <w:rFonts w:ascii="Arial" w:hAnsi="Arial" w:cs="Arial"/>
        </w:rPr>
      </w:pPr>
    </w:p>
    <w:p w:rsidR="00C77DDE" w:rsidRPr="009A0BF3" w:rsidRDefault="00C77DDE" w:rsidP="00C77DDE">
      <w:pPr>
        <w:rPr>
          <w:rFonts w:ascii="Arial" w:hAnsi="Arial" w:cs="Arial"/>
        </w:rPr>
      </w:pPr>
    </w:p>
    <w:p w:rsidR="00C77DDE" w:rsidRPr="009A0BF3" w:rsidRDefault="00C77DDE" w:rsidP="00C77DDE">
      <w:pPr>
        <w:pStyle w:val="Schrift3"/>
        <w:keepNext w:val="0"/>
        <w:spacing w:before="0" w:after="0"/>
        <w:jc w:val="center"/>
        <w:outlineLvl w:val="9"/>
        <w:rPr>
          <w:rFonts w:cs="Arial"/>
          <w:caps w:val="0"/>
          <w:sz w:val="36"/>
        </w:rPr>
      </w:pPr>
      <w:r w:rsidRPr="009A0BF3">
        <w:rPr>
          <w:rFonts w:cs="Arial"/>
          <w:caps w:val="0"/>
          <w:sz w:val="36"/>
        </w:rPr>
        <w:t>Dokumentationsrichtlinien</w:t>
      </w:r>
    </w:p>
    <w:p w:rsidR="00C77DDE" w:rsidRPr="009A0BF3" w:rsidRDefault="00C77DDE" w:rsidP="00C77DDE">
      <w:pPr>
        <w:pStyle w:val="Schrift3"/>
        <w:keepNext w:val="0"/>
        <w:spacing w:before="0" w:after="0"/>
        <w:jc w:val="center"/>
        <w:outlineLvl w:val="9"/>
        <w:rPr>
          <w:rFonts w:cs="Arial"/>
          <w:caps w:val="0"/>
          <w:sz w:val="28"/>
        </w:rPr>
      </w:pPr>
    </w:p>
    <w:p w:rsidR="00C77DDE" w:rsidRPr="009A0BF3" w:rsidRDefault="00C77DDE" w:rsidP="00C77DDE">
      <w:pPr>
        <w:pStyle w:val="Schrift3"/>
        <w:keepNext w:val="0"/>
        <w:spacing w:before="0" w:after="0"/>
        <w:jc w:val="center"/>
        <w:outlineLvl w:val="9"/>
        <w:rPr>
          <w:rFonts w:cs="Arial"/>
          <w:caps w:val="0"/>
          <w:sz w:val="28"/>
        </w:rPr>
      </w:pPr>
    </w:p>
    <w:p w:rsidR="00C77DDE" w:rsidRPr="009A0BF3" w:rsidRDefault="00C77DDE" w:rsidP="00C77DDE">
      <w:pPr>
        <w:pStyle w:val="Schrift3"/>
        <w:keepNext w:val="0"/>
        <w:spacing w:before="0" w:after="0"/>
        <w:jc w:val="center"/>
        <w:outlineLvl w:val="9"/>
        <w:rPr>
          <w:rFonts w:cs="Arial"/>
          <w:caps w:val="0"/>
        </w:rPr>
      </w:pPr>
      <w:r w:rsidRPr="009A0BF3">
        <w:rPr>
          <w:rFonts w:cs="Arial"/>
          <w:caps w:val="0"/>
        </w:rPr>
        <w:t>für die pädiatrische Echokardiographie und Dopplersonographie</w:t>
      </w:r>
    </w:p>
    <w:p w:rsidR="00C77DDE" w:rsidRPr="009A0BF3" w:rsidRDefault="00C77DDE" w:rsidP="00C77DDE">
      <w:pPr>
        <w:pStyle w:val="Schrift3"/>
        <w:keepNext w:val="0"/>
        <w:spacing w:before="0" w:after="0"/>
        <w:jc w:val="center"/>
        <w:outlineLvl w:val="9"/>
        <w:rPr>
          <w:rFonts w:cs="Arial"/>
          <w:caps w:val="0"/>
          <w:sz w:val="28"/>
        </w:rPr>
      </w:pPr>
      <w:r w:rsidRPr="009A0BF3">
        <w:rPr>
          <w:rFonts w:cs="Arial"/>
          <w:caps w:val="0"/>
        </w:rPr>
        <w:t>für FA für Kinder- und Jugendheilkunde</w:t>
      </w:r>
    </w:p>
    <w:p w:rsidR="00C77DDE" w:rsidRPr="009A0BF3" w:rsidRDefault="00C77DDE" w:rsidP="00C77DDE">
      <w:pPr>
        <w:pStyle w:val="Schrift3"/>
        <w:keepNext w:val="0"/>
        <w:spacing w:before="0" w:after="0"/>
        <w:outlineLvl w:val="9"/>
        <w:rPr>
          <w:rFonts w:cs="Arial"/>
          <w:caps w:val="0"/>
        </w:rPr>
      </w:pPr>
    </w:p>
    <w:p w:rsidR="00C77DDE" w:rsidRPr="009A0BF3" w:rsidRDefault="00C77DDE" w:rsidP="00C77DDE">
      <w:pPr>
        <w:rPr>
          <w:rFonts w:ascii="Arial" w:hAnsi="Arial" w:cs="Arial"/>
          <w:b/>
        </w:rPr>
      </w:pPr>
    </w:p>
    <w:p w:rsidR="00C77DDE" w:rsidRPr="009A0BF3" w:rsidRDefault="00C77DDE" w:rsidP="00C77DDE">
      <w:pPr>
        <w:rPr>
          <w:rFonts w:ascii="Arial" w:hAnsi="Arial" w:cs="Arial"/>
          <w:b/>
        </w:rPr>
      </w:pPr>
    </w:p>
    <w:p w:rsidR="00C77DDE" w:rsidRPr="009A0BF3" w:rsidRDefault="00C77DDE" w:rsidP="00C77DDE">
      <w:pPr>
        <w:rPr>
          <w:rFonts w:ascii="Arial" w:hAnsi="Arial" w:cs="Arial"/>
          <w:b/>
        </w:rPr>
      </w:pPr>
      <w:r w:rsidRPr="009A0BF3">
        <w:rPr>
          <w:rFonts w:ascii="Arial" w:hAnsi="Arial" w:cs="Arial"/>
          <w:b/>
        </w:rPr>
        <w:t xml:space="preserve">Die Bilddokumentation hat auf Videoband oder digital zu erfolgen. Zu dokumentieren </w:t>
      </w:r>
      <w:proofErr w:type="gramStart"/>
      <w:r w:rsidRPr="009A0BF3">
        <w:rPr>
          <w:rFonts w:ascii="Arial" w:hAnsi="Arial" w:cs="Arial"/>
          <w:b/>
        </w:rPr>
        <w:t>sind</w:t>
      </w:r>
      <w:proofErr w:type="gramEnd"/>
      <w:r w:rsidRPr="009A0BF3">
        <w:rPr>
          <w:rFonts w:ascii="Arial" w:hAnsi="Arial" w:cs="Arial"/>
          <w:b/>
        </w:rPr>
        <w:t xml:space="preserve"> (Mindestanforderung):</w:t>
      </w:r>
    </w:p>
    <w:p w:rsidR="00C77DDE" w:rsidRPr="009A0BF3" w:rsidRDefault="00C77DDE" w:rsidP="00C77DDE">
      <w:pPr>
        <w:rPr>
          <w:rFonts w:ascii="Arial" w:hAnsi="Arial" w:cs="Arial"/>
          <w:b/>
        </w:rPr>
      </w:pPr>
    </w:p>
    <w:p w:rsidR="00C77DDE" w:rsidRPr="009A0BF3" w:rsidRDefault="00C77DDE" w:rsidP="00C77DDE">
      <w:pPr>
        <w:rPr>
          <w:rFonts w:ascii="Arial" w:hAnsi="Arial" w:cs="Arial"/>
          <w:b/>
        </w:rPr>
      </w:pPr>
    </w:p>
    <w:p w:rsidR="00C77DDE" w:rsidRPr="009A0BF3" w:rsidRDefault="00C77DDE" w:rsidP="00C77DDE">
      <w:pPr>
        <w:numPr>
          <w:ilvl w:val="0"/>
          <w:numId w:val="24"/>
        </w:numPr>
        <w:rPr>
          <w:rFonts w:ascii="Arial" w:hAnsi="Arial" w:cs="Arial"/>
          <w:b/>
          <w:u w:val="single"/>
        </w:rPr>
      </w:pPr>
      <w:r w:rsidRPr="009A0BF3">
        <w:rPr>
          <w:rFonts w:ascii="Arial" w:hAnsi="Arial" w:cs="Arial"/>
          <w:b/>
          <w:u w:val="single"/>
        </w:rPr>
        <w:t>Echokardiographie (M-Mode):</w:t>
      </w:r>
    </w:p>
    <w:p w:rsidR="00C77DDE" w:rsidRPr="009A0BF3" w:rsidRDefault="00C77DDE" w:rsidP="00C77DDE">
      <w:pPr>
        <w:rPr>
          <w:rFonts w:ascii="Arial" w:hAnsi="Arial" w:cs="Arial"/>
          <w:b/>
          <w:u w:val="single"/>
        </w:rPr>
      </w:pPr>
    </w:p>
    <w:p w:rsidR="00C77DDE" w:rsidRPr="009A0BF3" w:rsidRDefault="00C77DDE" w:rsidP="00C77DDE">
      <w:pPr>
        <w:numPr>
          <w:ilvl w:val="0"/>
          <w:numId w:val="23"/>
        </w:numPr>
        <w:rPr>
          <w:rFonts w:ascii="Arial" w:hAnsi="Arial" w:cs="Arial"/>
        </w:rPr>
      </w:pPr>
      <w:r w:rsidRPr="009A0BF3">
        <w:rPr>
          <w:rFonts w:ascii="Arial" w:hAnsi="Arial" w:cs="Arial"/>
        </w:rPr>
        <w:t>parasternaler Längs- und Querschnitt</w:t>
      </w:r>
    </w:p>
    <w:p w:rsidR="00C77DDE" w:rsidRPr="009A0BF3" w:rsidRDefault="00C77DDE" w:rsidP="00C77DDE">
      <w:pPr>
        <w:numPr>
          <w:ilvl w:val="0"/>
          <w:numId w:val="23"/>
        </w:numPr>
        <w:rPr>
          <w:rFonts w:ascii="Arial" w:hAnsi="Arial" w:cs="Arial"/>
        </w:rPr>
      </w:pPr>
      <w:proofErr w:type="spellStart"/>
      <w:r w:rsidRPr="009A0BF3">
        <w:rPr>
          <w:rFonts w:ascii="Arial" w:hAnsi="Arial" w:cs="Arial"/>
        </w:rPr>
        <w:t>apicaler</w:t>
      </w:r>
      <w:proofErr w:type="spellEnd"/>
      <w:r w:rsidRPr="009A0BF3">
        <w:rPr>
          <w:rFonts w:ascii="Arial" w:hAnsi="Arial" w:cs="Arial"/>
        </w:rPr>
        <w:t xml:space="preserve"> 4-Kammerschnitt</w:t>
      </w:r>
    </w:p>
    <w:p w:rsidR="00C77DDE" w:rsidRPr="009A0BF3" w:rsidRDefault="00C77DDE" w:rsidP="00C77DDE">
      <w:pPr>
        <w:numPr>
          <w:ilvl w:val="0"/>
          <w:numId w:val="23"/>
        </w:numPr>
        <w:rPr>
          <w:rFonts w:ascii="Arial" w:hAnsi="Arial" w:cs="Arial"/>
        </w:rPr>
      </w:pPr>
      <w:proofErr w:type="spellStart"/>
      <w:r w:rsidRPr="009A0BF3">
        <w:rPr>
          <w:rFonts w:ascii="Arial" w:hAnsi="Arial" w:cs="Arial"/>
        </w:rPr>
        <w:t>subcostaler</w:t>
      </w:r>
      <w:proofErr w:type="spellEnd"/>
      <w:r w:rsidRPr="009A0BF3">
        <w:rPr>
          <w:rFonts w:ascii="Arial" w:hAnsi="Arial" w:cs="Arial"/>
        </w:rPr>
        <w:t xml:space="preserve"> Längsschnitt</w:t>
      </w:r>
    </w:p>
    <w:p w:rsidR="00C77DDE" w:rsidRPr="009A0BF3" w:rsidRDefault="00C77DDE" w:rsidP="00C77DDE">
      <w:pPr>
        <w:numPr>
          <w:ilvl w:val="0"/>
          <w:numId w:val="23"/>
        </w:numPr>
        <w:rPr>
          <w:rFonts w:ascii="Arial" w:hAnsi="Arial" w:cs="Arial"/>
        </w:rPr>
      </w:pPr>
      <w:r w:rsidRPr="009A0BF3">
        <w:rPr>
          <w:rFonts w:ascii="Arial" w:hAnsi="Arial" w:cs="Arial"/>
        </w:rPr>
        <w:t>suprasternaler Schnitt</w:t>
      </w:r>
    </w:p>
    <w:p w:rsidR="00C77DDE" w:rsidRPr="009A0BF3" w:rsidRDefault="00C77DDE" w:rsidP="00C77DDE">
      <w:pPr>
        <w:numPr>
          <w:ilvl w:val="0"/>
          <w:numId w:val="23"/>
        </w:numPr>
        <w:rPr>
          <w:rFonts w:ascii="Arial" w:hAnsi="Arial" w:cs="Arial"/>
        </w:rPr>
      </w:pPr>
      <w:r w:rsidRPr="009A0BF3">
        <w:rPr>
          <w:rFonts w:ascii="Arial" w:hAnsi="Arial" w:cs="Arial"/>
        </w:rPr>
        <w:t>ggf. Zusatzschnitte für pathologische Befunde</w:t>
      </w:r>
    </w:p>
    <w:p w:rsidR="00C77DDE" w:rsidRPr="009A0BF3" w:rsidRDefault="00C77DDE" w:rsidP="00C77DDE">
      <w:pPr>
        <w:rPr>
          <w:rFonts w:ascii="Arial" w:hAnsi="Arial" w:cs="Arial"/>
        </w:rPr>
      </w:pPr>
    </w:p>
    <w:p w:rsidR="00C77DDE" w:rsidRPr="009A0BF3" w:rsidRDefault="00C77DDE" w:rsidP="00C77DDE">
      <w:pPr>
        <w:rPr>
          <w:rFonts w:ascii="Arial" w:hAnsi="Arial" w:cs="Arial"/>
        </w:rPr>
      </w:pPr>
    </w:p>
    <w:p w:rsidR="00C77DDE" w:rsidRPr="009A0BF3" w:rsidRDefault="00C77DDE" w:rsidP="00C77DDE">
      <w:pPr>
        <w:numPr>
          <w:ilvl w:val="0"/>
          <w:numId w:val="24"/>
        </w:numPr>
        <w:rPr>
          <w:rFonts w:ascii="Arial" w:hAnsi="Arial" w:cs="Arial"/>
          <w:b/>
          <w:u w:val="single"/>
        </w:rPr>
      </w:pPr>
      <w:r w:rsidRPr="009A0BF3">
        <w:rPr>
          <w:rFonts w:ascii="Arial" w:hAnsi="Arial" w:cs="Arial"/>
          <w:b/>
          <w:u w:val="single"/>
        </w:rPr>
        <w:t>Farbcodierte Doppleruntersuchung:</w:t>
      </w:r>
    </w:p>
    <w:p w:rsidR="00C77DDE" w:rsidRPr="009A0BF3" w:rsidRDefault="00C77DDE" w:rsidP="00C77DDE">
      <w:pPr>
        <w:rPr>
          <w:rFonts w:ascii="Arial" w:hAnsi="Arial" w:cs="Arial"/>
          <w:b/>
          <w:u w:val="single"/>
        </w:rPr>
      </w:pPr>
    </w:p>
    <w:p w:rsidR="00C77DDE" w:rsidRPr="009A0BF3" w:rsidRDefault="00C77DDE" w:rsidP="00C77DDE">
      <w:pPr>
        <w:numPr>
          <w:ilvl w:val="0"/>
          <w:numId w:val="25"/>
        </w:numPr>
        <w:rPr>
          <w:rFonts w:ascii="Arial" w:hAnsi="Arial" w:cs="Arial"/>
        </w:rPr>
      </w:pPr>
      <w:r w:rsidRPr="009A0BF3">
        <w:rPr>
          <w:rFonts w:ascii="Arial" w:hAnsi="Arial" w:cs="Arial"/>
        </w:rPr>
        <w:t>Strömungsrichtungen und Geschwindigkeiten in allen obengenannten Schnittebenen</w:t>
      </w:r>
    </w:p>
    <w:p w:rsidR="00C77DDE" w:rsidRPr="009A0BF3" w:rsidRDefault="00C77DDE" w:rsidP="00C77DDE">
      <w:pPr>
        <w:numPr>
          <w:ilvl w:val="0"/>
          <w:numId w:val="25"/>
        </w:numPr>
        <w:rPr>
          <w:rFonts w:ascii="Arial" w:hAnsi="Arial" w:cs="Arial"/>
        </w:rPr>
      </w:pPr>
      <w:proofErr w:type="spellStart"/>
      <w:r w:rsidRPr="009A0BF3">
        <w:rPr>
          <w:rFonts w:ascii="Arial" w:hAnsi="Arial" w:cs="Arial"/>
        </w:rPr>
        <w:t>Stenosierungen</w:t>
      </w:r>
      <w:proofErr w:type="spellEnd"/>
    </w:p>
    <w:p w:rsidR="00C77DDE" w:rsidRPr="009A0BF3" w:rsidRDefault="00C77DDE" w:rsidP="00C77DDE">
      <w:pPr>
        <w:numPr>
          <w:ilvl w:val="0"/>
          <w:numId w:val="25"/>
        </w:numPr>
        <w:rPr>
          <w:rFonts w:ascii="Arial" w:hAnsi="Arial" w:cs="Arial"/>
        </w:rPr>
      </w:pPr>
      <w:proofErr w:type="spellStart"/>
      <w:r w:rsidRPr="009A0BF3">
        <w:rPr>
          <w:rFonts w:ascii="Arial" w:hAnsi="Arial" w:cs="Arial"/>
        </w:rPr>
        <w:t>Regurgitationen</w:t>
      </w:r>
      <w:proofErr w:type="spellEnd"/>
      <w:r w:rsidRPr="009A0BF3">
        <w:rPr>
          <w:rFonts w:ascii="Arial" w:hAnsi="Arial" w:cs="Arial"/>
        </w:rPr>
        <w:t xml:space="preserve"> und </w:t>
      </w:r>
      <w:proofErr w:type="spellStart"/>
      <w:r w:rsidRPr="009A0BF3">
        <w:rPr>
          <w:rFonts w:ascii="Arial" w:hAnsi="Arial" w:cs="Arial"/>
        </w:rPr>
        <w:t>Shunt`s</w:t>
      </w:r>
      <w:proofErr w:type="spellEnd"/>
      <w:r w:rsidRPr="009A0BF3">
        <w:rPr>
          <w:rFonts w:ascii="Arial" w:hAnsi="Arial" w:cs="Arial"/>
        </w:rPr>
        <w:t xml:space="preserve"> – semiquantitative Klassifizierung</w:t>
      </w:r>
    </w:p>
    <w:p w:rsidR="00C77DDE" w:rsidRPr="009A0BF3" w:rsidRDefault="00C77DDE" w:rsidP="00C77DDE">
      <w:pPr>
        <w:rPr>
          <w:rFonts w:ascii="Arial" w:hAnsi="Arial" w:cs="Arial"/>
        </w:rPr>
      </w:pPr>
    </w:p>
    <w:p w:rsidR="00C77DDE" w:rsidRPr="009A0BF3" w:rsidRDefault="00C77DDE" w:rsidP="00C77DDE">
      <w:pPr>
        <w:rPr>
          <w:rFonts w:ascii="Arial" w:hAnsi="Arial" w:cs="Arial"/>
        </w:rPr>
      </w:pPr>
    </w:p>
    <w:p w:rsidR="00C77DDE" w:rsidRPr="009A0BF3" w:rsidRDefault="00C77DDE" w:rsidP="00C77DDE">
      <w:pPr>
        <w:numPr>
          <w:ilvl w:val="0"/>
          <w:numId w:val="24"/>
        </w:numPr>
        <w:rPr>
          <w:rFonts w:ascii="Arial" w:hAnsi="Arial" w:cs="Arial"/>
          <w:b/>
          <w:u w:val="single"/>
        </w:rPr>
      </w:pPr>
      <w:r w:rsidRPr="009A0BF3">
        <w:rPr>
          <w:rFonts w:ascii="Arial" w:hAnsi="Arial" w:cs="Arial"/>
          <w:b/>
          <w:u w:val="single"/>
        </w:rPr>
        <w:t>Wenn sich die Notwendigkeit einer Doppleruntersuchung (PW/CW) ergibt :</w:t>
      </w:r>
    </w:p>
    <w:p w:rsidR="00C77DDE" w:rsidRPr="009A0BF3" w:rsidRDefault="00C77DDE" w:rsidP="00C77DDE">
      <w:pPr>
        <w:rPr>
          <w:rFonts w:ascii="Arial" w:hAnsi="Arial" w:cs="Arial"/>
          <w:u w:val="single"/>
        </w:rPr>
      </w:pPr>
    </w:p>
    <w:p w:rsidR="00C77DDE" w:rsidRPr="009A0BF3" w:rsidRDefault="00C77DDE" w:rsidP="00C77DDE">
      <w:pPr>
        <w:numPr>
          <w:ilvl w:val="0"/>
          <w:numId w:val="26"/>
        </w:numPr>
        <w:rPr>
          <w:rFonts w:ascii="Arial" w:hAnsi="Arial" w:cs="Arial"/>
        </w:rPr>
      </w:pPr>
      <w:r w:rsidRPr="009A0BF3">
        <w:rPr>
          <w:rFonts w:ascii="Arial" w:hAnsi="Arial" w:cs="Arial"/>
        </w:rPr>
        <w:t>Aorten-Klappe</w:t>
      </w:r>
    </w:p>
    <w:p w:rsidR="00C77DDE" w:rsidRPr="009A0BF3" w:rsidRDefault="00C77DDE" w:rsidP="00C77DDE">
      <w:pPr>
        <w:numPr>
          <w:ilvl w:val="0"/>
          <w:numId w:val="26"/>
        </w:numPr>
        <w:rPr>
          <w:rFonts w:ascii="Arial" w:hAnsi="Arial" w:cs="Arial"/>
        </w:rPr>
      </w:pPr>
      <w:r w:rsidRPr="009A0BF3">
        <w:rPr>
          <w:rFonts w:ascii="Arial" w:hAnsi="Arial" w:cs="Arial"/>
        </w:rPr>
        <w:t>Pulmonal-Klappe</w:t>
      </w:r>
    </w:p>
    <w:p w:rsidR="00C77DDE" w:rsidRPr="009A0BF3" w:rsidRDefault="00C77DDE" w:rsidP="00C77DDE">
      <w:pPr>
        <w:numPr>
          <w:ilvl w:val="0"/>
          <w:numId w:val="26"/>
        </w:numPr>
        <w:rPr>
          <w:rFonts w:ascii="Arial" w:hAnsi="Arial" w:cs="Arial"/>
          <w:i/>
        </w:rPr>
      </w:pPr>
      <w:r w:rsidRPr="009A0BF3">
        <w:rPr>
          <w:rFonts w:ascii="Arial" w:hAnsi="Arial" w:cs="Arial"/>
        </w:rPr>
        <w:t xml:space="preserve">Aorta </w:t>
      </w:r>
      <w:proofErr w:type="spellStart"/>
      <w:r w:rsidRPr="009A0BF3">
        <w:rPr>
          <w:rFonts w:ascii="Arial" w:hAnsi="Arial" w:cs="Arial"/>
        </w:rPr>
        <w:t>Deszendens</w:t>
      </w:r>
      <w:proofErr w:type="spellEnd"/>
    </w:p>
    <w:p w:rsidR="00C77DDE" w:rsidRPr="009A0BF3" w:rsidRDefault="00C77DDE" w:rsidP="00C77DDE">
      <w:pPr>
        <w:numPr>
          <w:ilvl w:val="0"/>
          <w:numId w:val="27"/>
        </w:numPr>
        <w:rPr>
          <w:rFonts w:ascii="Arial" w:hAnsi="Arial" w:cs="Arial"/>
          <w:i/>
        </w:rPr>
      </w:pPr>
      <w:r w:rsidRPr="009A0BF3">
        <w:rPr>
          <w:rFonts w:ascii="Arial" w:hAnsi="Arial" w:cs="Arial"/>
        </w:rPr>
        <w:t xml:space="preserve">Darstellung und spezielle Analyse (Vermessung) des den pathologischen Befund kennzeichnenden Geschwindigkeitsprofils bei Stenosen, Insuffizienzen oder </w:t>
      </w:r>
      <w:proofErr w:type="spellStart"/>
      <w:r w:rsidRPr="009A0BF3">
        <w:rPr>
          <w:rFonts w:ascii="Arial" w:hAnsi="Arial" w:cs="Arial"/>
        </w:rPr>
        <w:t>Shunt`s</w:t>
      </w:r>
      <w:proofErr w:type="spellEnd"/>
      <w:r w:rsidRPr="009A0BF3">
        <w:rPr>
          <w:rFonts w:ascii="Arial" w:hAnsi="Arial" w:cs="Arial"/>
        </w:rPr>
        <w:t>.</w:t>
      </w:r>
    </w:p>
    <w:p w:rsidR="00C77DDE" w:rsidRPr="009A0BF3" w:rsidRDefault="00C77DDE" w:rsidP="00C77DDE">
      <w:pPr>
        <w:pStyle w:val="Schrift4"/>
        <w:rPr>
          <w:rFonts w:cs="Arial"/>
          <w:caps w:val="0"/>
          <w:sz w:val="24"/>
        </w:rPr>
      </w:pPr>
    </w:p>
    <w:p w:rsidR="00C77DDE" w:rsidRPr="009A0BF3" w:rsidRDefault="00C77DDE" w:rsidP="00C77DDE">
      <w:pPr>
        <w:pStyle w:val="Schrift4"/>
        <w:rPr>
          <w:rFonts w:cs="Arial"/>
          <w:caps w:val="0"/>
          <w:sz w:val="24"/>
        </w:rPr>
      </w:pPr>
    </w:p>
    <w:p w:rsidR="00C77DDE" w:rsidRPr="009A0BF3" w:rsidRDefault="00C77DDE" w:rsidP="00C77DDE">
      <w:pPr>
        <w:rPr>
          <w:rFonts w:ascii="Arial" w:hAnsi="Arial" w:cs="Arial"/>
          <w:u w:val="single"/>
        </w:rPr>
      </w:pPr>
    </w:p>
    <w:p w:rsidR="00C77DDE" w:rsidRPr="009A0BF3" w:rsidRDefault="00C77DDE" w:rsidP="00C77DDE">
      <w:pPr>
        <w:rPr>
          <w:rFonts w:ascii="Arial" w:hAnsi="Arial" w:cs="Arial"/>
        </w:rPr>
      </w:pPr>
    </w:p>
    <w:p w:rsidR="00C77DDE" w:rsidRPr="009A0BF3" w:rsidRDefault="00C77DDE" w:rsidP="00C77DDE">
      <w:pPr>
        <w:rPr>
          <w:rFonts w:ascii="Arial" w:hAnsi="Arial" w:cs="Arial"/>
          <w:u w:val="single"/>
        </w:rPr>
      </w:pPr>
    </w:p>
    <w:p w:rsidR="00C77DDE" w:rsidRPr="009A0BF3" w:rsidRDefault="00C77DDE" w:rsidP="00C77DDE">
      <w:pPr>
        <w:ind w:left="708"/>
        <w:rPr>
          <w:rFonts w:ascii="Arial" w:hAnsi="Arial" w:cs="Arial"/>
        </w:rPr>
      </w:pPr>
    </w:p>
    <w:p w:rsidR="00C77DDE" w:rsidRPr="009A0BF3" w:rsidRDefault="00C77DDE">
      <w:pPr>
        <w:pStyle w:val="Textkrper2"/>
        <w:rPr>
          <w:rFonts w:ascii="Arial" w:hAnsi="Arial" w:cs="Arial"/>
        </w:rPr>
      </w:pPr>
    </w:p>
    <w:sectPr w:rsidR="00C77DDE" w:rsidRPr="009A0BF3">
      <w:pgSz w:w="11906" w:h="16838"/>
      <w:pgMar w:top="397" w:right="1418" w:bottom="397" w:left="1418" w:header="720" w:footer="9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tim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52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0A2550A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13C350AF"/>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3">
    <w:nsid w:val="13DC1036"/>
    <w:multiLevelType w:val="singleLevel"/>
    <w:tmpl w:val="0407000F"/>
    <w:lvl w:ilvl="0">
      <w:start w:val="1"/>
      <w:numFmt w:val="decimal"/>
      <w:lvlText w:val="%1."/>
      <w:lvlJc w:val="left"/>
      <w:pPr>
        <w:tabs>
          <w:tab w:val="num" w:pos="360"/>
        </w:tabs>
        <w:ind w:left="360" w:hanging="360"/>
      </w:pPr>
    </w:lvl>
  </w:abstractNum>
  <w:abstractNum w:abstractNumId="4">
    <w:nsid w:val="18FA762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198B120D"/>
    <w:multiLevelType w:val="singleLevel"/>
    <w:tmpl w:val="0407000F"/>
    <w:lvl w:ilvl="0">
      <w:start w:val="1"/>
      <w:numFmt w:val="decimal"/>
      <w:lvlText w:val="%1."/>
      <w:lvlJc w:val="left"/>
      <w:pPr>
        <w:tabs>
          <w:tab w:val="num" w:pos="360"/>
        </w:tabs>
        <w:ind w:left="360" w:hanging="360"/>
      </w:pPr>
    </w:lvl>
  </w:abstractNum>
  <w:abstractNum w:abstractNumId="6">
    <w:nsid w:val="1BAD5F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nsid w:val="1EE90F6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1FF94B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nsid w:val="2709471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27702EC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nsid w:val="27F516A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nsid w:val="2B8C4F1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2BEE0766"/>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14">
    <w:nsid w:val="2DFB3D1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nsid w:val="2E2F043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nsid w:val="365237B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nsid w:val="37D222AD"/>
    <w:multiLevelType w:val="singleLevel"/>
    <w:tmpl w:val="077C7768"/>
    <w:lvl w:ilvl="0">
      <w:start w:val="1"/>
      <w:numFmt w:val="lowerLetter"/>
      <w:lvlText w:val="%1)"/>
      <w:lvlJc w:val="left"/>
      <w:pPr>
        <w:tabs>
          <w:tab w:val="num" w:pos="720"/>
        </w:tabs>
        <w:ind w:left="720" w:hanging="360"/>
      </w:pPr>
      <w:rPr>
        <w:rFonts w:hint="default"/>
      </w:rPr>
    </w:lvl>
  </w:abstractNum>
  <w:abstractNum w:abstractNumId="18">
    <w:nsid w:val="4C5E699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nsid w:val="52571BE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nsid w:val="53F6568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nsid w:val="5DF548C0"/>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22">
    <w:nsid w:val="5F3703B2"/>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23">
    <w:nsid w:val="6389569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4">
    <w:nsid w:val="657761A1"/>
    <w:multiLevelType w:val="singleLevel"/>
    <w:tmpl w:val="39DC33A2"/>
    <w:lvl w:ilvl="0">
      <w:start w:val="1"/>
      <w:numFmt w:val="bullet"/>
      <w:lvlText w:val=""/>
      <w:lvlJc w:val="left"/>
      <w:pPr>
        <w:tabs>
          <w:tab w:val="num" w:pos="360"/>
        </w:tabs>
        <w:ind w:left="360" w:hanging="360"/>
      </w:pPr>
      <w:rPr>
        <w:rFonts w:ascii="Symbol" w:hAnsi="Symbol" w:hint="default"/>
      </w:rPr>
    </w:lvl>
  </w:abstractNum>
  <w:abstractNum w:abstractNumId="25">
    <w:nsid w:val="6D994CF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6">
    <w:nsid w:val="74ED794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nsid w:val="760033C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nsid w:val="780E79C4"/>
    <w:multiLevelType w:val="singleLevel"/>
    <w:tmpl w:val="0407000F"/>
    <w:lvl w:ilvl="0">
      <w:start w:val="1"/>
      <w:numFmt w:val="decimal"/>
      <w:lvlText w:val="%1."/>
      <w:lvlJc w:val="left"/>
      <w:pPr>
        <w:tabs>
          <w:tab w:val="num" w:pos="360"/>
        </w:tabs>
        <w:ind w:left="360" w:hanging="360"/>
      </w:pPr>
    </w:lvl>
  </w:abstractNum>
  <w:abstractNum w:abstractNumId="29">
    <w:nsid w:val="78C574BE"/>
    <w:multiLevelType w:val="singleLevel"/>
    <w:tmpl w:val="0407000F"/>
    <w:lvl w:ilvl="0">
      <w:start w:val="1"/>
      <w:numFmt w:val="decimal"/>
      <w:lvlText w:val="%1."/>
      <w:lvlJc w:val="left"/>
      <w:pPr>
        <w:tabs>
          <w:tab w:val="num" w:pos="360"/>
        </w:tabs>
        <w:ind w:left="360" w:hanging="360"/>
      </w:pPr>
    </w:lvl>
  </w:abstractNum>
  <w:abstractNum w:abstractNumId="30">
    <w:nsid w:val="7A8E5C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1">
    <w:nsid w:val="7DB717F1"/>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2"/>
  </w:num>
  <w:num w:numId="3">
    <w:abstractNumId w:val="24"/>
  </w:num>
  <w:num w:numId="4">
    <w:abstractNumId w:val="2"/>
  </w:num>
  <w:num w:numId="5">
    <w:abstractNumId w:val="21"/>
  </w:num>
  <w:num w:numId="6">
    <w:abstractNumId w:val="27"/>
  </w:num>
  <w:num w:numId="7">
    <w:abstractNumId w:val="28"/>
  </w:num>
  <w:num w:numId="8">
    <w:abstractNumId w:val="30"/>
  </w:num>
  <w:num w:numId="9">
    <w:abstractNumId w:val="26"/>
  </w:num>
  <w:num w:numId="10">
    <w:abstractNumId w:val="14"/>
  </w:num>
  <w:num w:numId="11">
    <w:abstractNumId w:val="9"/>
  </w:num>
  <w:num w:numId="12">
    <w:abstractNumId w:val="11"/>
  </w:num>
  <w:num w:numId="13">
    <w:abstractNumId w:val="10"/>
  </w:num>
  <w:num w:numId="14">
    <w:abstractNumId w:val="7"/>
  </w:num>
  <w:num w:numId="15">
    <w:abstractNumId w:val="18"/>
  </w:num>
  <w:num w:numId="16">
    <w:abstractNumId w:val="8"/>
  </w:num>
  <w:num w:numId="17">
    <w:abstractNumId w:val="25"/>
  </w:num>
  <w:num w:numId="18">
    <w:abstractNumId w:val="19"/>
  </w:num>
  <w:num w:numId="19">
    <w:abstractNumId w:val="6"/>
  </w:num>
  <w:num w:numId="20">
    <w:abstractNumId w:val="15"/>
  </w:num>
  <w:num w:numId="21">
    <w:abstractNumId w:val="16"/>
  </w:num>
  <w:num w:numId="22">
    <w:abstractNumId w:val="4"/>
  </w:num>
  <w:num w:numId="23">
    <w:abstractNumId w:val="20"/>
  </w:num>
  <w:num w:numId="24">
    <w:abstractNumId w:val="3"/>
  </w:num>
  <w:num w:numId="25">
    <w:abstractNumId w:val="12"/>
  </w:num>
  <w:num w:numId="26">
    <w:abstractNumId w:val="31"/>
  </w:num>
  <w:num w:numId="27">
    <w:abstractNumId w:val="1"/>
  </w:num>
  <w:num w:numId="28">
    <w:abstractNumId w:val="29"/>
  </w:num>
  <w:num w:numId="29">
    <w:abstractNumId w:val="0"/>
  </w:num>
  <w:num w:numId="30">
    <w:abstractNumId w:val="23"/>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978"/>
    <w:rsid w:val="00202CAD"/>
    <w:rsid w:val="00247978"/>
    <w:rsid w:val="0033095B"/>
    <w:rsid w:val="00610491"/>
    <w:rsid w:val="006763E5"/>
    <w:rsid w:val="00722CB8"/>
    <w:rsid w:val="007534D7"/>
    <w:rsid w:val="009A0BF3"/>
    <w:rsid w:val="00C77DDE"/>
    <w:rsid w:val="00EC3ECD"/>
    <w:rsid w:val="00ED11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Optima" w:hAnsi="Optima"/>
      <w:sz w:val="24"/>
      <w:lang w:val="de-DE"/>
    </w:rPr>
  </w:style>
  <w:style w:type="paragraph" w:styleId="berschrift1">
    <w:name w:val="heading 1"/>
    <w:basedOn w:val="Standard"/>
    <w:next w:val="Standard"/>
    <w:qFormat/>
    <w:pPr>
      <w:keepNext/>
      <w:jc w:val="center"/>
      <w:outlineLvl w:val="0"/>
    </w:pPr>
    <w:rPr>
      <w:b/>
      <w:sz w:val="28"/>
    </w:rPr>
  </w:style>
  <w:style w:type="paragraph" w:styleId="berschrift2">
    <w:name w:val="heading 2"/>
    <w:basedOn w:val="Standard"/>
    <w:next w:val="Standard"/>
    <w:qFormat/>
    <w:pPr>
      <w:keepNext/>
      <w:jc w:val="center"/>
      <w:outlineLvl w:val="1"/>
    </w:pPr>
    <w:rPr>
      <w:b/>
    </w:rPr>
  </w:style>
  <w:style w:type="paragraph" w:styleId="berschrift3">
    <w:name w:val="heading 3"/>
    <w:basedOn w:val="Standard"/>
    <w:next w:val="Standard"/>
    <w:qFormat/>
    <w:pPr>
      <w:keepNext/>
      <w:outlineLvl w:val="2"/>
    </w:pPr>
    <w:rPr>
      <w:b/>
      <w:sz w:val="20"/>
    </w:rPr>
  </w:style>
  <w:style w:type="paragraph" w:styleId="berschrift4">
    <w:name w:val="heading 4"/>
    <w:basedOn w:val="Standard"/>
    <w:next w:val="Standard"/>
    <w:qFormat/>
    <w:pPr>
      <w:keepNext/>
      <w:jc w:val="center"/>
      <w:outlineLvl w:val="3"/>
    </w:pPr>
    <w:rPr>
      <w:b/>
      <w:sz w:val="32"/>
    </w:rPr>
  </w:style>
  <w:style w:type="paragraph" w:styleId="berschrift5">
    <w:name w:val="heading 5"/>
    <w:basedOn w:val="Standard"/>
    <w:next w:val="Standard"/>
    <w:qFormat/>
    <w:pPr>
      <w:keepNext/>
      <w:outlineLvl w:val="4"/>
    </w:pPr>
    <w:rPr>
      <w:b/>
    </w:rPr>
  </w:style>
  <w:style w:type="paragraph" w:styleId="berschrift6">
    <w:name w:val="heading 6"/>
    <w:basedOn w:val="Standard"/>
    <w:next w:val="Standard"/>
    <w:qFormat/>
    <w:pPr>
      <w:keepNext/>
      <w:outlineLvl w:val="5"/>
    </w:pPr>
    <w:rPr>
      <w:b/>
      <w:sz w:val="28"/>
    </w:rPr>
  </w:style>
  <w:style w:type="paragraph" w:styleId="berschrift7">
    <w:name w:val="heading 7"/>
    <w:basedOn w:val="Standard"/>
    <w:next w:val="Standard"/>
    <w:qFormat/>
    <w:pPr>
      <w:keepNext/>
      <w:outlineLvl w:val="6"/>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Textkrper">
    <w:name w:val="Body Text"/>
    <w:basedOn w:val="Standard"/>
    <w:pPr>
      <w:jc w:val="center"/>
    </w:pPr>
    <w:rPr>
      <w:b/>
      <w:sz w:val="20"/>
    </w:rPr>
  </w:style>
  <w:style w:type="paragraph" w:styleId="Textkrper2">
    <w:name w:val="Body Text 2"/>
    <w:basedOn w:val="Standard"/>
    <w:rPr>
      <w:b/>
      <w:sz w:val="20"/>
    </w:rPr>
  </w:style>
  <w:style w:type="paragraph" w:customStyle="1" w:styleId="Schrift4">
    <w:name w:val="Schrift 4"/>
    <w:basedOn w:val="Standard"/>
    <w:rPr>
      <w:rFonts w:ascii="Arial" w:hAnsi="Arial"/>
      <w:caps/>
      <w:sz w:val="22"/>
      <w:lang w:eastAsia="de-DE"/>
    </w:rPr>
  </w:style>
  <w:style w:type="paragraph" w:styleId="Textkrper-Zeileneinzug">
    <w:name w:val="Body Text Indent"/>
    <w:basedOn w:val="Standard"/>
    <w:rsid w:val="006763E5"/>
    <w:pPr>
      <w:spacing w:after="120"/>
      <w:ind w:left="283"/>
    </w:pPr>
  </w:style>
  <w:style w:type="paragraph" w:customStyle="1" w:styleId="Schrift3">
    <w:name w:val="Schrift 3"/>
    <w:basedOn w:val="berschrift3"/>
    <w:rsid w:val="00C77DDE"/>
    <w:pPr>
      <w:spacing w:before="120" w:after="60"/>
    </w:pPr>
    <w:rPr>
      <w:rFonts w:ascii="Arial" w:hAnsi="Arial"/>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ie.ac.at/oegu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5E5E0869.dotm</Template>
  <TotalTime>0</TotalTime>
  <Pages>6</Pages>
  <Words>1121</Words>
  <Characters>7066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FA für Innere Medizin</vt:lpstr>
    </vt:vector>
  </TitlesOfParts>
  <Company>OOEGKK Linz</Company>
  <LinksUpToDate>false</LinksUpToDate>
  <CharactersWithSpaces>8171</CharactersWithSpaces>
  <SharedDoc>false</SharedDoc>
  <HLinks>
    <vt:vector size="6" baseType="variant">
      <vt:variant>
        <vt:i4>5046302</vt:i4>
      </vt:variant>
      <vt:variant>
        <vt:i4>0</vt:i4>
      </vt:variant>
      <vt:variant>
        <vt:i4>0</vt:i4>
      </vt:variant>
      <vt:variant>
        <vt:i4>5</vt:i4>
      </vt:variant>
      <vt:variant>
        <vt:lpwstr>http://www.univie.ac.at/oegum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 für Innere Medizin</dc:title>
  <dc:creator>EDV-Rz</dc:creator>
  <cp:lastModifiedBy>Tossmann Petra</cp:lastModifiedBy>
  <cp:revision>6</cp:revision>
  <cp:lastPrinted>2004-04-19T07:55:00Z</cp:lastPrinted>
  <dcterms:created xsi:type="dcterms:W3CDTF">2017-11-17T09:24:00Z</dcterms:created>
  <dcterms:modified xsi:type="dcterms:W3CDTF">2017-11-17T09:53:00Z</dcterms:modified>
</cp:coreProperties>
</file>